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5" w:rsidRPr="009C4293" w:rsidRDefault="00CC3E15" w:rsidP="00CC3E15">
      <w:pPr>
        <w:shd w:val="clear" w:color="auto" w:fill="FFFFFF"/>
        <w:spacing w:line="326" w:lineRule="exact"/>
        <w:ind w:right="499"/>
        <w:jc w:val="center"/>
        <w:rPr>
          <w:b/>
          <w:sz w:val="28"/>
          <w:szCs w:val="28"/>
        </w:rPr>
      </w:pPr>
      <w:r w:rsidRPr="009C4293">
        <w:rPr>
          <w:b/>
          <w:sz w:val="28"/>
          <w:szCs w:val="28"/>
        </w:rPr>
        <w:t>СПРАВКА</w:t>
      </w:r>
    </w:p>
    <w:p w:rsidR="00CC3E15" w:rsidRPr="009C4293" w:rsidRDefault="00CC3E15" w:rsidP="00CC3E15">
      <w:pPr>
        <w:shd w:val="clear" w:color="auto" w:fill="FFFFFF"/>
        <w:tabs>
          <w:tab w:val="left" w:pos="1560"/>
        </w:tabs>
        <w:spacing w:line="326" w:lineRule="exact"/>
        <w:ind w:right="97"/>
        <w:jc w:val="center"/>
        <w:rPr>
          <w:b/>
          <w:spacing w:val="-1"/>
          <w:sz w:val="28"/>
          <w:szCs w:val="28"/>
        </w:rPr>
      </w:pPr>
      <w:r w:rsidRPr="009C4293">
        <w:rPr>
          <w:b/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CC3E15" w:rsidRPr="009C4293" w:rsidRDefault="00CC3E15" w:rsidP="00CC3E15">
      <w:pPr>
        <w:shd w:val="clear" w:color="auto" w:fill="FFFFFF"/>
        <w:spacing w:line="326" w:lineRule="exact"/>
        <w:ind w:right="499"/>
        <w:jc w:val="center"/>
        <w:rPr>
          <w:b/>
          <w:sz w:val="28"/>
          <w:szCs w:val="28"/>
        </w:rPr>
      </w:pPr>
      <w:r w:rsidRPr="009C4293">
        <w:rPr>
          <w:b/>
          <w:sz w:val="28"/>
          <w:szCs w:val="28"/>
        </w:rPr>
        <w:t xml:space="preserve">по </w:t>
      </w:r>
      <w:r w:rsidR="006A0D2C">
        <w:rPr>
          <w:b/>
          <w:sz w:val="28"/>
          <w:szCs w:val="28"/>
        </w:rPr>
        <w:t xml:space="preserve">реализуемым дополнительным </w:t>
      </w:r>
      <w:r w:rsidRPr="009C4293">
        <w:rPr>
          <w:b/>
          <w:sz w:val="28"/>
          <w:szCs w:val="28"/>
        </w:rPr>
        <w:t xml:space="preserve"> образовательным программам</w:t>
      </w:r>
    </w:p>
    <w:p w:rsidR="00CC3E15" w:rsidRPr="00865C99" w:rsidRDefault="00CC3E15" w:rsidP="00CC3E15">
      <w:pPr>
        <w:shd w:val="clear" w:color="auto" w:fill="FFFFFF"/>
        <w:rPr>
          <w:b/>
          <w:spacing w:val="-13"/>
          <w:sz w:val="24"/>
          <w:szCs w:val="24"/>
        </w:rPr>
      </w:pPr>
    </w:p>
    <w:p w:rsidR="00B43FF5" w:rsidRDefault="00B43FF5" w:rsidP="00B43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МБУДО «Барнаульская детская музыкальная школа № 5» занимает отдельно </w:t>
      </w:r>
      <w:proofErr w:type="gramStart"/>
      <w:r>
        <w:rPr>
          <w:sz w:val="24"/>
          <w:szCs w:val="24"/>
        </w:rPr>
        <w:t>стоящее</w:t>
      </w:r>
      <w:proofErr w:type="gramEnd"/>
      <w:r>
        <w:rPr>
          <w:sz w:val="24"/>
          <w:szCs w:val="24"/>
        </w:rPr>
        <w:t xml:space="preserve"> здания (1997</w:t>
      </w:r>
      <w:r w:rsidR="009D5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постройки). Занимаемая площадь – 2067,4 м2. Услуги связи, а также все коммунальные, а именно, электро- и теплоснабжение, водоснабжение и водоотведение от централизованных сетей. Школа располагает: 24 учебных кабинета – для индивидуальных занятий на струнных смычковых, народных, духовых и ударных инструментах, фортепиано, 2 концертных зала </w:t>
      </w:r>
      <w:r w:rsidRPr="002B5FE3">
        <w:rPr>
          <w:sz w:val="22"/>
          <w:szCs w:val="22"/>
        </w:rPr>
        <w:t>на 50 и 180 мест</w:t>
      </w:r>
      <w:r>
        <w:rPr>
          <w:sz w:val="22"/>
          <w:szCs w:val="22"/>
        </w:rPr>
        <w:t>, 2 хоровых класса, оркестровый класс.</w:t>
      </w:r>
      <w:r>
        <w:rPr>
          <w:sz w:val="24"/>
          <w:szCs w:val="24"/>
        </w:rPr>
        <w:t xml:space="preserve"> В концертных залах проводятся концерты, лекции, общие и классные собрания. Данные помещения оснащены: видеоаппаратур</w:t>
      </w:r>
      <w:r w:rsidR="009D5A35">
        <w:rPr>
          <w:sz w:val="24"/>
          <w:szCs w:val="24"/>
        </w:rPr>
        <w:t>ой</w:t>
      </w:r>
      <w:r>
        <w:rPr>
          <w:sz w:val="24"/>
          <w:szCs w:val="24"/>
        </w:rPr>
        <w:t>, проектор</w:t>
      </w:r>
      <w:r w:rsidR="009D5A35">
        <w:rPr>
          <w:sz w:val="24"/>
          <w:szCs w:val="24"/>
        </w:rPr>
        <w:t>ом</w:t>
      </w:r>
      <w:r>
        <w:rPr>
          <w:sz w:val="24"/>
          <w:szCs w:val="24"/>
        </w:rPr>
        <w:t>, экран</w:t>
      </w:r>
      <w:r w:rsidR="009D5A35">
        <w:rPr>
          <w:sz w:val="24"/>
          <w:szCs w:val="24"/>
        </w:rPr>
        <w:t>ом</w:t>
      </w:r>
      <w:r>
        <w:rPr>
          <w:sz w:val="24"/>
          <w:szCs w:val="24"/>
        </w:rPr>
        <w:t>, звукоусиливающ</w:t>
      </w:r>
      <w:r w:rsidR="009D5A35">
        <w:rPr>
          <w:sz w:val="24"/>
          <w:szCs w:val="24"/>
        </w:rPr>
        <w:t>ей</w:t>
      </w:r>
      <w:r>
        <w:rPr>
          <w:sz w:val="24"/>
          <w:szCs w:val="24"/>
        </w:rPr>
        <w:t xml:space="preserve"> аппаратур</w:t>
      </w:r>
      <w:r w:rsidR="009D5A35">
        <w:rPr>
          <w:sz w:val="24"/>
          <w:szCs w:val="24"/>
        </w:rPr>
        <w:t>ой</w:t>
      </w:r>
      <w:r>
        <w:rPr>
          <w:sz w:val="24"/>
          <w:szCs w:val="24"/>
        </w:rPr>
        <w:t xml:space="preserve">. </w:t>
      </w:r>
    </w:p>
    <w:p w:rsidR="00B43FF5" w:rsidRDefault="00B43FF5" w:rsidP="00B43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площадь помещений (классы) составляет 1440,9 м2, оборудована мебелью в соответствии с требованиями СанПиН и </w:t>
      </w:r>
      <w:r w:rsidRPr="00426171">
        <w:rPr>
          <w:sz w:val="24"/>
          <w:szCs w:val="24"/>
        </w:rPr>
        <w:t>с учетом возраста обучающихся,</w:t>
      </w:r>
      <w:r>
        <w:rPr>
          <w:sz w:val="24"/>
          <w:szCs w:val="24"/>
        </w:rPr>
        <w:t xml:space="preserve"> классы для преподавания теоретических дисциплин оснащены современными средствами обучения, как ТV, DVD. Для ведения образовательной деятельности имеются в наличии компьютеры, ноутбуки, метрономы, пульты.</w:t>
      </w:r>
    </w:p>
    <w:p w:rsidR="00B43FF5" w:rsidRPr="00426171" w:rsidRDefault="00B43FF5" w:rsidP="00B43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в интернет-сеть  в школе </w:t>
      </w:r>
      <w:r w:rsidR="00426171">
        <w:rPr>
          <w:sz w:val="24"/>
          <w:szCs w:val="24"/>
        </w:rPr>
        <w:t xml:space="preserve">для преподавателей и обучающихся </w:t>
      </w:r>
      <w:r>
        <w:rPr>
          <w:sz w:val="24"/>
          <w:szCs w:val="24"/>
        </w:rPr>
        <w:t xml:space="preserve">обеспечивается наличием нескольких персональных компьютеров, а также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 xml:space="preserve"> точки доступа, что позволяет иметь свободу в выборе репертуара, доступ к информации о любом образовательном и музыкальном материалах.</w:t>
      </w:r>
      <w:r w:rsidR="00426171">
        <w:rPr>
          <w:sz w:val="24"/>
          <w:szCs w:val="24"/>
        </w:rPr>
        <w:t xml:space="preserve"> </w:t>
      </w:r>
      <w:r w:rsidR="00426171" w:rsidRPr="00426171">
        <w:rPr>
          <w:color w:val="000000"/>
          <w:sz w:val="24"/>
          <w:szCs w:val="24"/>
        </w:rPr>
        <w:t xml:space="preserve">Информационные системы и информационно-телекоммуникационные сети </w:t>
      </w:r>
      <w:r w:rsidR="0055703B" w:rsidRPr="00426171">
        <w:rPr>
          <w:color w:val="000000"/>
          <w:sz w:val="24"/>
          <w:szCs w:val="24"/>
        </w:rPr>
        <w:t>Учреждения не</w:t>
      </w:r>
      <w:r w:rsidR="00426171" w:rsidRPr="00426171">
        <w:rPr>
          <w:color w:val="000000"/>
          <w:sz w:val="24"/>
          <w:szCs w:val="24"/>
        </w:rPr>
        <w:t xml:space="preserve"> приспособлены для использования инвалидами и лицами с ограниченными возможностями здоровья.</w:t>
      </w:r>
      <w:r w:rsidR="00426171">
        <w:rPr>
          <w:color w:val="000000"/>
          <w:sz w:val="24"/>
          <w:szCs w:val="24"/>
        </w:rPr>
        <w:t xml:space="preserve"> </w:t>
      </w:r>
      <w:r w:rsidR="00426171" w:rsidRPr="00426171">
        <w:rPr>
          <w:color w:val="000000"/>
          <w:sz w:val="24"/>
          <w:szCs w:val="24"/>
        </w:rPr>
        <w:t>Сайт Учреждения оснащен версией для слабовидящих</w:t>
      </w:r>
      <w:r w:rsidR="00426171">
        <w:rPr>
          <w:color w:val="000000"/>
          <w:sz w:val="24"/>
          <w:szCs w:val="24"/>
        </w:rPr>
        <w:t>.</w:t>
      </w:r>
    </w:p>
    <w:p w:rsidR="00B43FF5" w:rsidRDefault="00B43FF5" w:rsidP="00B43FF5">
      <w:pPr>
        <w:ind w:firstLine="709"/>
        <w:jc w:val="both"/>
      </w:pPr>
      <w:r>
        <w:rPr>
          <w:sz w:val="24"/>
          <w:szCs w:val="24"/>
        </w:rPr>
        <w:t xml:space="preserve">Вспомогательные помещения: библиотека, </w:t>
      </w:r>
      <w:r w:rsidR="00426171">
        <w:rPr>
          <w:sz w:val="24"/>
          <w:szCs w:val="24"/>
        </w:rPr>
        <w:t xml:space="preserve">которая </w:t>
      </w:r>
      <w:r w:rsidR="00426171" w:rsidRPr="00426171">
        <w:rPr>
          <w:sz w:val="24"/>
          <w:szCs w:val="24"/>
        </w:rPr>
        <w:t>укомплектована современной нотной, учебно-методической литературой, видео и аудио пособиями</w:t>
      </w:r>
      <w:r w:rsidR="004261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помещения административно-хозяйственного назначения с необходимой </w:t>
      </w:r>
      <w:r w:rsidR="00426171" w:rsidRPr="00426171">
        <w:rPr>
          <w:sz w:val="24"/>
          <w:szCs w:val="24"/>
        </w:rPr>
        <w:t>компьютерной и копировальной техникой для обеспечения образовательной деятельности и ведения делопроизводства</w:t>
      </w:r>
      <w:r w:rsidR="00426171">
        <w:t>.</w:t>
      </w:r>
    </w:p>
    <w:p w:rsidR="00426171" w:rsidRDefault="00426171" w:rsidP="00B43FF5">
      <w:pPr>
        <w:ind w:firstLine="709"/>
        <w:jc w:val="both"/>
      </w:pPr>
    </w:p>
    <w:p w:rsidR="00426171" w:rsidRPr="00426171" w:rsidRDefault="00426171" w:rsidP="0042617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условиях охраны здоровья и безопасности обучающихся, в том числе инвалидов и лиц с ограниченными возможностями здоровья, сотрудников школы</w:t>
      </w:r>
    </w:p>
    <w:p w:rsidR="006A0D2C" w:rsidRPr="006A0D2C" w:rsidRDefault="00426171" w:rsidP="006A0D2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26171">
        <w:t>В целях безопасного и комфортного пребывания обуча</w:t>
      </w:r>
      <w:r w:rsidR="00CB06F4">
        <w:t>ю</w:t>
      </w:r>
      <w:r w:rsidRPr="00426171">
        <w:t>щихся и сотрудников, качественного и эффективного осуществления образовательной деятельности в Учреждении созданы условия, гарантирующие охрану и укрепление здоровья обучающихся, в том числе инвалидов и лиц с ограничен</w:t>
      </w:r>
      <w:r w:rsidR="00CB06F4">
        <w:t>н</w:t>
      </w:r>
      <w:r w:rsidRPr="00426171">
        <w:t xml:space="preserve">ыми возможностями здоровья, охрану труда сотрудников, безопасность всех участников образовательной деятельности. </w:t>
      </w:r>
      <w:r w:rsidR="006A0D2C" w:rsidRPr="006A0D2C">
        <w:t>В</w:t>
      </w:r>
      <w:r w:rsidR="006A0D2C" w:rsidRPr="006A0D2C">
        <w:rPr>
          <w:color w:val="000000"/>
        </w:rPr>
        <w:t>ход в здание Учреждения  оборудован   специальным пандусом.</w:t>
      </w:r>
      <w:r w:rsidR="006A0D2C" w:rsidRPr="006A0D2C">
        <w:rPr>
          <w:color w:val="000000"/>
        </w:rPr>
        <w:t xml:space="preserve"> Для </w:t>
      </w:r>
      <w:r w:rsidR="006A0D2C" w:rsidRPr="006A0D2C">
        <w:rPr>
          <w:color w:val="000000"/>
        </w:rPr>
        <w:t xml:space="preserve">инвалидов и лиц с ограниченными возможностями здоровья </w:t>
      </w:r>
      <w:r w:rsidR="006A0D2C" w:rsidRPr="006A0D2C">
        <w:rPr>
          <w:color w:val="000000"/>
        </w:rPr>
        <w:t>о</w:t>
      </w:r>
      <w:r w:rsidR="006A0D2C" w:rsidRPr="006A0D2C">
        <w:rPr>
          <w:color w:val="000000"/>
        </w:rPr>
        <w:t>беспечение доступа в здание Учреждения осуществляется посредством предоставления услуг ассистента (помощника), оказывающего инвалидам и лицам с ограниченными возможностям здоровья необходимую техническую помощь.</w:t>
      </w:r>
    </w:p>
    <w:p w:rsidR="00426171" w:rsidRPr="00CB06F4" w:rsidRDefault="006A0D2C" w:rsidP="006A0D2C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>
        <w:rPr>
          <w:color w:val="000000"/>
          <w:sz w:val="21"/>
          <w:szCs w:val="21"/>
        </w:rPr>
        <w:t>    </w:t>
      </w:r>
      <w:r w:rsidR="00426171" w:rsidRPr="00426171">
        <w:t>Безопасность Учреждения реализуется посредством организации охраны школы через частную охранную организацию </w:t>
      </w:r>
      <w:r w:rsidR="0055703B">
        <w:t xml:space="preserve">ООО </w:t>
      </w:r>
      <w:r w:rsidR="00426171" w:rsidRPr="00426171">
        <w:t>«</w:t>
      </w:r>
      <w:r w:rsidR="0055703B">
        <w:t>БЭСТ» на договорной основе</w:t>
      </w:r>
      <w:r w:rsidR="00426171" w:rsidRPr="00CB06F4">
        <w:rPr>
          <w:color w:val="C00000"/>
        </w:rPr>
        <w:t xml:space="preserve">.  </w:t>
      </w:r>
    </w:p>
    <w:p w:rsidR="00426171" w:rsidRPr="00426171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26171">
        <w:rPr>
          <w:sz w:val="24"/>
          <w:szCs w:val="24"/>
        </w:rPr>
        <w:t xml:space="preserve">Учреждение  обеспечено кнопками тревожной сигнализации с выходом на пульт централизованной  охраны.  </w:t>
      </w:r>
    </w:p>
    <w:p w:rsidR="00426171" w:rsidRPr="00426171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26171">
        <w:rPr>
          <w:sz w:val="24"/>
          <w:szCs w:val="24"/>
        </w:rPr>
        <w:t xml:space="preserve">Учреждении действует пропускной режим. Сведения о посторонних лицах, посещающих здание Учреждения, вносятся в журнал учета посещения Учреждения. </w:t>
      </w:r>
    </w:p>
    <w:p w:rsidR="00426171" w:rsidRPr="0055703B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5703B">
        <w:rPr>
          <w:sz w:val="24"/>
          <w:szCs w:val="24"/>
        </w:rPr>
        <w:t xml:space="preserve">Учреждение оснащено: системой видеонаблюдения; современным противопожарным оборудованием, организовано его техническое и эксплуатационное обслуживание, имеются средства защиты и пожаротушения. </w:t>
      </w:r>
    </w:p>
    <w:p w:rsidR="00426171" w:rsidRPr="00426171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26171">
        <w:rPr>
          <w:sz w:val="24"/>
          <w:szCs w:val="24"/>
        </w:rPr>
        <w:t xml:space="preserve"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 </w:t>
      </w:r>
    </w:p>
    <w:p w:rsidR="00426171" w:rsidRPr="00426171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26171">
        <w:rPr>
          <w:sz w:val="24"/>
          <w:szCs w:val="24"/>
        </w:rPr>
        <w:lastRenderedPageBreak/>
        <w:t xml:space="preserve"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</w:t>
      </w:r>
      <w:proofErr w:type="spellStart"/>
      <w:r w:rsidRPr="00426171">
        <w:rPr>
          <w:sz w:val="24"/>
          <w:szCs w:val="24"/>
        </w:rPr>
        <w:t>санитарно</w:t>
      </w:r>
      <w:proofErr w:type="spellEnd"/>
      <w:r w:rsidRPr="00426171">
        <w:rPr>
          <w:sz w:val="24"/>
          <w:szCs w:val="24"/>
        </w:rPr>
        <w:t xml:space="preserve"> – гигиенических правил для освоения дополнительных общеобразовательных программ. </w:t>
      </w:r>
    </w:p>
    <w:p w:rsidR="00426171" w:rsidRPr="00426171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26171">
        <w:rPr>
          <w:sz w:val="24"/>
          <w:szCs w:val="24"/>
        </w:rPr>
        <w:t xml:space="preserve">В Учреждении предусмотрено обеспечение обучающихся питьевой водой, отвечающей гигиеническим требованиям, предъявляемым к качеству воды. </w:t>
      </w:r>
    </w:p>
    <w:p w:rsidR="00426171" w:rsidRPr="00426171" w:rsidRDefault="00426171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26171">
        <w:rPr>
          <w:sz w:val="24"/>
          <w:szCs w:val="24"/>
        </w:rPr>
        <w:t xml:space="preserve">Обеспечен свободный доступ обучающихся, в том числе инвалидов и лиц с </w:t>
      </w:r>
      <w:r w:rsidR="009D5A35" w:rsidRPr="00426171">
        <w:rPr>
          <w:sz w:val="24"/>
          <w:szCs w:val="24"/>
        </w:rPr>
        <w:t>ограниченными</w:t>
      </w:r>
      <w:r w:rsidRPr="00426171">
        <w:rPr>
          <w:sz w:val="24"/>
          <w:szCs w:val="24"/>
        </w:rPr>
        <w:t xml:space="preserve"> возможностями здоровья, к питьевой воде в течение всего времени их пребывания в Учреждении. </w:t>
      </w:r>
    </w:p>
    <w:p w:rsidR="00426171" w:rsidRDefault="00CB06F4" w:rsidP="00CB06F4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Имеется помещение, где созданы условия для приема пищи </w:t>
      </w:r>
      <w:r w:rsidR="00426171" w:rsidRPr="00426171">
        <w:rPr>
          <w:sz w:val="24"/>
          <w:szCs w:val="24"/>
        </w:rPr>
        <w:t>обучающи</w:t>
      </w:r>
      <w:r>
        <w:rPr>
          <w:sz w:val="24"/>
          <w:szCs w:val="24"/>
        </w:rPr>
        <w:t>ми</w:t>
      </w:r>
      <w:r w:rsidR="00426171" w:rsidRPr="00426171">
        <w:rPr>
          <w:sz w:val="24"/>
          <w:szCs w:val="24"/>
        </w:rPr>
        <w:t>ся, в том числе инвалид</w:t>
      </w:r>
      <w:r>
        <w:rPr>
          <w:sz w:val="24"/>
          <w:szCs w:val="24"/>
        </w:rPr>
        <w:t xml:space="preserve">ам </w:t>
      </w:r>
      <w:r w:rsidR="00426171" w:rsidRPr="00426171">
        <w:rPr>
          <w:sz w:val="24"/>
          <w:szCs w:val="24"/>
        </w:rPr>
        <w:t>и лиц</w:t>
      </w:r>
      <w:r>
        <w:rPr>
          <w:sz w:val="24"/>
          <w:szCs w:val="24"/>
        </w:rPr>
        <w:t>ам</w:t>
      </w:r>
      <w:r w:rsidR="00426171" w:rsidRPr="00426171">
        <w:rPr>
          <w:sz w:val="24"/>
          <w:szCs w:val="24"/>
        </w:rPr>
        <w:t xml:space="preserve"> с ограничен</w:t>
      </w:r>
      <w:r>
        <w:rPr>
          <w:sz w:val="24"/>
          <w:szCs w:val="24"/>
        </w:rPr>
        <w:t>н</w:t>
      </w:r>
      <w:r w:rsidR="00426171" w:rsidRPr="00426171">
        <w:rPr>
          <w:sz w:val="24"/>
          <w:szCs w:val="24"/>
        </w:rPr>
        <w:t xml:space="preserve">ыми </w:t>
      </w:r>
      <w:r>
        <w:rPr>
          <w:sz w:val="24"/>
          <w:szCs w:val="24"/>
        </w:rPr>
        <w:t>возможностями здоровья.</w:t>
      </w:r>
    </w:p>
    <w:p w:rsidR="00CB06F4" w:rsidRPr="00CB06F4" w:rsidRDefault="00CB06F4" w:rsidP="00CB06F4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CB06F4">
        <w:rPr>
          <w:sz w:val="24"/>
          <w:szCs w:val="24"/>
        </w:rPr>
        <w:t>Для обеспечения медико-психологического обслуживания обучающихся заключен договор с медицинским учреждением.</w:t>
      </w:r>
      <w:r w:rsidRPr="00CB06F4">
        <w:rPr>
          <w:b/>
          <w:spacing w:val="-13"/>
          <w:sz w:val="24"/>
          <w:szCs w:val="24"/>
        </w:rPr>
        <w:t xml:space="preserve">      </w:t>
      </w:r>
    </w:p>
    <w:p w:rsidR="00426171" w:rsidRDefault="00426171" w:rsidP="00CB06F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26171">
        <w:rPr>
          <w:sz w:val="24"/>
          <w:szCs w:val="24"/>
        </w:rPr>
        <w:t>Учреждение обеспечивает организацию и проведение профилактических мер по предупреждению правонарушений несовершеннолетних, детского дорожно-транспортного травматизма, здорового образа жизни.</w:t>
      </w:r>
    </w:p>
    <w:p w:rsidR="00CC3E15" w:rsidRPr="00CC3E15" w:rsidRDefault="00CC3E15" w:rsidP="00CC3E15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9C4293">
        <w:rPr>
          <w:b/>
          <w:spacing w:val="-2"/>
          <w:sz w:val="24"/>
          <w:szCs w:val="24"/>
        </w:rPr>
        <w:t xml:space="preserve">Раздел 1. Обеспечение образовательной деятельности оснащенными зданиями, </w:t>
      </w:r>
    </w:p>
    <w:p w:rsidR="00CC3E15" w:rsidRPr="009C4293" w:rsidRDefault="00CC3E15" w:rsidP="00CC3E15">
      <w:pPr>
        <w:shd w:val="clear" w:color="auto" w:fill="FFFFFF"/>
        <w:jc w:val="center"/>
        <w:rPr>
          <w:b/>
          <w:sz w:val="24"/>
          <w:szCs w:val="24"/>
        </w:rPr>
      </w:pPr>
      <w:r w:rsidRPr="009C4293">
        <w:rPr>
          <w:b/>
          <w:spacing w:val="-2"/>
          <w:sz w:val="24"/>
          <w:szCs w:val="24"/>
        </w:rPr>
        <w:t xml:space="preserve">строениями, </w:t>
      </w:r>
      <w:r w:rsidRPr="009C4293">
        <w:rPr>
          <w:b/>
          <w:spacing w:val="-1"/>
          <w:sz w:val="24"/>
          <w:szCs w:val="24"/>
        </w:rPr>
        <w:t>сооружениями, помещениями и территориями</w:t>
      </w:r>
    </w:p>
    <w:tbl>
      <w:tblPr>
        <w:tblW w:w="15386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884"/>
        <w:gridCol w:w="2693"/>
        <w:gridCol w:w="2410"/>
        <w:gridCol w:w="1984"/>
        <w:gridCol w:w="1985"/>
        <w:gridCol w:w="2835"/>
      </w:tblGrid>
      <w:tr w:rsidR="00CC3E15" w:rsidRPr="001B61C4" w:rsidTr="00CC3E15">
        <w:trPr>
          <w:trHeight w:hRule="exact" w:val="3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1B61C4" w:rsidRDefault="00CC3E15" w:rsidP="008273BC">
            <w:pPr>
              <w:shd w:val="clear" w:color="auto" w:fill="FFFFFF"/>
              <w:spacing w:line="288" w:lineRule="exact"/>
              <w:ind w:left="24" w:right="19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 xml:space="preserve">№ </w:t>
            </w:r>
            <w:r w:rsidRPr="001B61C4">
              <w:rPr>
                <w:spacing w:val="-3"/>
                <w:sz w:val="22"/>
                <w:szCs w:val="22"/>
              </w:rPr>
              <w:t>п/п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2"/>
                <w:sz w:val="22"/>
                <w:szCs w:val="22"/>
              </w:rPr>
              <w:t>Фактический адрес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2"/>
                <w:sz w:val="22"/>
                <w:szCs w:val="22"/>
              </w:rPr>
              <w:t>зданий, строений,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4"/>
                <w:sz w:val="22"/>
                <w:szCs w:val="22"/>
              </w:rPr>
              <w:t>сооружений, помещений,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>территорий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3"/>
                <w:sz w:val="22"/>
                <w:szCs w:val="22"/>
              </w:rPr>
              <w:t xml:space="preserve">Вид и назначение зданий, </w:t>
            </w:r>
            <w:r w:rsidRPr="001B61C4">
              <w:rPr>
                <w:spacing w:val="-1"/>
                <w:sz w:val="22"/>
                <w:szCs w:val="22"/>
              </w:rPr>
              <w:t xml:space="preserve">строений, сооружений, помещений, территорий (учебные, учебно-вспомогательные, </w:t>
            </w:r>
            <w:r w:rsidRPr="001B61C4">
              <w:rPr>
                <w:sz w:val="22"/>
                <w:szCs w:val="22"/>
              </w:rPr>
              <w:t xml:space="preserve">подсобные, </w:t>
            </w:r>
            <w:r w:rsidRPr="001B61C4">
              <w:rPr>
                <w:spacing w:val="-1"/>
                <w:sz w:val="22"/>
                <w:szCs w:val="22"/>
              </w:rPr>
              <w:t xml:space="preserve">административные и др.) с указанием площади </w:t>
            </w:r>
            <w:r w:rsidRPr="001B61C4">
              <w:rPr>
                <w:sz w:val="22"/>
                <w:szCs w:val="22"/>
              </w:rPr>
              <w:t>(кв. 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r w:rsidRPr="001B61C4">
              <w:rPr>
                <w:spacing w:val="-3"/>
                <w:sz w:val="22"/>
                <w:szCs w:val="22"/>
              </w:rPr>
              <w:t xml:space="preserve">Форма 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3"/>
                <w:sz w:val="22"/>
                <w:szCs w:val="22"/>
              </w:rPr>
              <w:t>владения,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>пользования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3"/>
                <w:sz w:val="22"/>
                <w:szCs w:val="22"/>
              </w:rPr>
              <w:t>(собственность,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>оперативное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>управление,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>аренда,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2"/>
                <w:sz w:val="22"/>
                <w:szCs w:val="22"/>
              </w:rPr>
              <w:t>безвозмездное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pacing w:val="-4"/>
                <w:sz w:val="22"/>
                <w:szCs w:val="22"/>
              </w:rPr>
              <w:t>пользование и 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1B61C4" w:rsidRDefault="00CC3E15" w:rsidP="008273BC">
            <w:pPr>
              <w:shd w:val="clear" w:color="auto" w:fill="FFFFFF"/>
              <w:spacing w:line="274" w:lineRule="exact"/>
              <w:ind w:left="58" w:right="62"/>
              <w:jc w:val="center"/>
              <w:rPr>
                <w:sz w:val="22"/>
                <w:szCs w:val="22"/>
              </w:rPr>
            </w:pPr>
            <w:r w:rsidRPr="001B61C4">
              <w:rPr>
                <w:spacing w:val="-3"/>
                <w:sz w:val="22"/>
                <w:szCs w:val="22"/>
              </w:rPr>
              <w:t xml:space="preserve">Наименование </w:t>
            </w:r>
            <w:r w:rsidRPr="001B61C4">
              <w:rPr>
                <w:spacing w:val="-2"/>
                <w:sz w:val="22"/>
                <w:szCs w:val="22"/>
              </w:rPr>
              <w:t>организации-</w:t>
            </w:r>
            <w:r w:rsidRPr="001B61C4">
              <w:rPr>
                <w:sz w:val="22"/>
                <w:szCs w:val="22"/>
              </w:rPr>
              <w:t xml:space="preserve">собственника </w:t>
            </w:r>
            <w:r w:rsidRPr="001B61C4">
              <w:rPr>
                <w:spacing w:val="-4"/>
                <w:sz w:val="22"/>
                <w:szCs w:val="22"/>
              </w:rPr>
              <w:t xml:space="preserve">(арендодателя, </w:t>
            </w:r>
            <w:r w:rsidRPr="001B61C4">
              <w:rPr>
                <w:spacing w:val="-2"/>
                <w:sz w:val="22"/>
                <w:szCs w:val="22"/>
              </w:rPr>
              <w:t>ссудодателя и</w:t>
            </w:r>
            <w:r w:rsidRPr="001B61C4">
              <w:rPr>
                <w:sz w:val="22"/>
                <w:szCs w:val="22"/>
              </w:rPr>
              <w:t xml:space="preserve">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1B61C4" w:rsidRDefault="00CC3E15" w:rsidP="008273BC">
            <w:pPr>
              <w:shd w:val="clear" w:color="auto" w:fill="FFFFFF"/>
              <w:spacing w:line="274" w:lineRule="exact"/>
              <w:ind w:left="62" w:right="62"/>
              <w:jc w:val="center"/>
              <w:rPr>
                <w:sz w:val="22"/>
                <w:szCs w:val="22"/>
              </w:rPr>
            </w:pPr>
            <w:r w:rsidRPr="001B61C4">
              <w:rPr>
                <w:spacing w:val="-1"/>
                <w:sz w:val="22"/>
                <w:szCs w:val="22"/>
              </w:rPr>
              <w:t xml:space="preserve">Реквизиты </w:t>
            </w:r>
            <w:r w:rsidRPr="001B61C4">
              <w:rPr>
                <w:sz w:val="22"/>
                <w:szCs w:val="22"/>
              </w:rPr>
              <w:t xml:space="preserve">и сроки действия </w:t>
            </w:r>
            <w:r w:rsidRPr="001B61C4">
              <w:rPr>
                <w:spacing w:val="-3"/>
                <w:sz w:val="22"/>
                <w:szCs w:val="22"/>
              </w:rPr>
              <w:t>правоуста</w:t>
            </w:r>
            <w:r w:rsidRPr="001B61C4">
              <w:rPr>
                <w:spacing w:val="-2"/>
                <w:sz w:val="22"/>
                <w:szCs w:val="22"/>
              </w:rPr>
              <w:t>навливаю</w:t>
            </w:r>
            <w:r w:rsidRPr="001B61C4">
              <w:rPr>
                <w:sz w:val="22"/>
                <w:szCs w:val="22"/>
              </w:rPr>
              <w:t xml:space="preserve">щих </w:t>
            </w:r>
            <w:r w:rsidRPr="001B61C4">
              <w:rPr>
                <w:spacing w:val="-3"/>
                <w:sz w:val="22"/>
                <w:szCs w:val="22"/>
              </w:rPr>
              <w:t>документов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 xml:space="preserve">Реквизиты заключений, </w:t>
            </w:r>
            <w:r w:rsidRPr="001B61C4">
              <w:rPr>
                <w:spacing w:val="-1"/>
                <w:sz w:val="22"/>
                <w:szCs w:val="22"/>
              </w:rPr>
              <w:t xml:space="preserve">выданных органами, осуществляющими </w:t>
            </w:r>
            <w:r w:rsidRPr="001B61C4">
              <w:rPr>
                <w:sz w:val="22"/>
                <w:szCs w:val="22"/>
              </w:rPr>
              <w:t xml:space="preserve">государственный </w:t>
            </w:r>
          </w:p>
          <w:p w:rsidR="00CC3E15" w:rsidRPr="001B61C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1B61C4">
              <w:rPr>
                <w:sz w:val="22"/>
                <w:szCs w:val="22"/>
              </w:rPr>
              <w:t>санитарно-</w:t>
            </w:r>
            <w:r w:rsidRPr="001B61C4">
              <w:rPr>
                <w:spacing w:val="-1"/>
                <w:sz w:val="22"/>
                <w:szCs w:val="22"/>
              </w:rPr>
              <w:t>эпидемиологический</w:t>
            </w:r>
            <w:r>
              <w:rPr>
                <w:spacing w:val="-1"/>
                <w:sz w:val="22"/>
                <w:szCs w:val="22"/>
              </w:rPr>
              <w:t xml:space="preserve"> надзор</w:t>
            </w:r>
            <w:r w:rsidRPr="001B61C4">
              <w:rPr>
                <w:spacing w:val="-2"/>
                <w:sz w:val="22"/>
                <w:szCs w:val="22"/>
              </w:rPr>
              <w:t xml:space="preserve">, государственный </w:t>
            </w:r>
            <w:r w:rsidRPr="001B61C4">
              <w:rPr>
                <w:sz w:val="22"/>
                <w:szCs w:val="22"/>
              </w:rPr>
              <w:t>пожарный надзор</w:t>
            </w:r>
          </w:p>
        </w:tc>
      </w:tr>
      <w:tr w:rsidR="00CC3E15" w:rsidTr="00CC3E15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CC3E15" w:rsidTr="00CC3E15">
        <w:trPr>
          <w:trHeight w:hRule="exact" w:val="28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1D16F5" w:rsidRDefault="00CC3E15" w:rsidP="008273B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 w:rsidRPr="00F9674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6055</w:t>
            </w:r>
            <w:r w:rsidRPr="00F9674A">
              <w:rPr>
                <w:sz w:val="22"/>
                <w:szCs w:val="22"/>
              </w:rPr>
              <w:t xml:space="preserve"> Алтайский край, </w:t>
            </w:r>
            <w:r>
              <w:rPr>
                <w:sz w:val="22"/>
                <w:szCs w:val="22"/>
              </w:rPr>
              <w:t>г. Барнаул,</w:t>
            </w:r>
          </w:p>
          <w:p w:rsidR="00CC3E15" w:rsidRPr="00F9674A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ул.Островского,52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F360DC" w:rsidP="008273B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–</w:t>
            </w:r>
            <w:r w:rsidR="008A7AC4">
              <w:rPr>
                <w:sz w:val="22"/>
                <w:szCs w:val="22"/>
              </w:rPr>
              <w:t xml:space="preserve"> 694</w:t>
            </w:r>
            <w:r w:rsidR="00CC3E15">
              <w:rPr>
                <w:sz w:val="22"/>
                <w:szCs w:val="22"/>
              </w:rPr>
              <w:t>,</w:t>
            </w:r>
            <w:r w:rsidR="008A7AC4">
              <w:rPr>
                <w:sz w:val="22"/>
                <w:szCs w:val="22"/>
              </w:rPr>
              <w:t>0</w:t>
            </w:r>
            <w:r w:rsidR="00CC3E15">
              <w:rPr>
                <w:sz w:val="22"/>
                <w:szCs w:val="22"/>
              </w:rPr>
              <w:t xml:space="preserve"> м</w:t>
            </w:r>
            <w:r w:rsidR="00CC3E15">
              <w:rPr>
                <w:sz w:val="22"/>
                <w:szCs w:val="22"/>
                <w:vertAlign w:val="superscript"/>
              </w:rPr>
              <w:t>2</w:t>
            </w:r>
            <w:r w:rsidR="00CC3E15">
              <w:rPr>
                <w:sz w:val="22"/>
                <w:szCs w:val="22"/>
              </w:rPr>
              <w:t xml:space="preserve">, </w:t>
            </w:r>
          </w:p>
          <w:p w:rsidR="00CC3E15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–</w:t>
            </w:r>
          </w:p>
          <w:p w:rsidR="00CC3E15" w:rsidRDefault="004167FC" w:rsidP="008273B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42,72</w:t>
            </w:r>
            <w:r w:rsidR="00CC3E15">
              <w:rPr>
                <w:sz w:val="22"/>
                <w:szCs w:val="22"/>
              </w:rPr>
              <w:t xml:space="preserve"> м</w:t>
            </w:r>
            <w:r w:rsidR="00CC3E15">
              <w:rPr>
                <w:sz w:val="22"/>
                <w:szCs w:val="22"/>
                <w:vertAlign w:val="superscript"/>
              </w:rPr>
              <w:t>2</w:t>
            </w:r>
            <w:r w:rsidR="00CC3E15">
              <w:rPr>
                <w:sz w:val="22"/>
                <w:szCs w:val="22"/>
              </w:rPr>
              <w:t xml:space="preserve">, </w:t>
            </w:r>
          </w:p>
          <w:p w:rsidR="00CC3E15" w:rsidRPr="00F9674A" w:rsidRDefault="008A7AC4" w:rsidP="008A7AC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–</w:t>
            </w:r>
            <w:r w:rsidR="004167FC">
              <w:rPr>
                <w:sz w:val="22"/>
                <w:szCs w:val="22"/>
              </w:rPr>
              <w:t>1330,</w:t>
            </w:r>
            <w:r w:rsidR="00F360DC">
              <w:rPr>
                <w:sz w:val="22"/>
                <w:szCs w:val="22"/>
              </w:rPr>
              <w:t>68 м</w:t>
            </w:r>
            <w:r w:rsidR="00CC3E15">
              <w:rPr>
                <w:sz w:val="22"/>
                <w:szCs w:val="22"/>
                <w:vertAlign w:val="superscript"/>
              </w:rPr>
              <w:t>2</w:t>
            </w:r>
            <w:r w:rsidR="00CC3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F9674A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 w:rsidRPr="00F9674A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C96425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округ - город Барнаул Алтайского края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CF735B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 w:rsidRPr="00CF735B">
              <w:rPr>
                <w:sz w:val="22"/>
                <w:szCs w:val="22"/>
              </w:rPr>
              <w:t>Свидетельство о государственной регистра</w:t>
            </w:r>
            <w:r>
              <w:rPr>
                <w:sz w:val="22"/>
                <w:szCs w:val="22"/>
              </w:rPr>
              <w:t>ции права от2</w:t>
            </w:r>
            <w:r w:rsidRPr="00CF735B">
              <w:rPr>
                <w:sz w:val="22"/>
                <w:szCs w:val="22"/>
              </w:rPr>
              <w:t>9.11.2012г.22АГ №445429</w:t>
            </w:r>
          </w:p>
          <w:p w:rsidR="00CC3E15" w:rsidRPr="008D0B35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 w:rsidRPr="00CF735B">
              <w:rPr>
                <w:sz w:val="22"/>
                <w:szCs w:val="22"/>
              </w:rPr>
              <w:t>Свидетельство о государственной регистра</w:t>
            </w:r>
            <w:r>
              <w:rPr>
                <w:sz w:val="22"/>
                <w:szCs w:val="22"/>
              </w:rPr>
              <w:t>ции права от</w:t>
            </w:r>
            <w:r w:rsidRPr="00CF735B">
              <w:rPr>
                <w:sz w:val="22"/>
                <w:szCs w:val="22"/>
              </w:rPr>
              <w:t>29.11.2012г.22АГ №445432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E710BB" w:rsidRDefault="00CC3E15" w:rsidP="008273BC">
            <w:pPr>
              <w:shd w:val="clear" w:color="auto" w:fill="FFFFFF"/>
            </w:pPr>
            <w:r w:rsidRPr="00E710BB">
              <w:t xml:space="preserve">заключение </w:t>
            </w:r>
            <w:proofErr w:type="spellStart"/>
            <w:r w:rsidRPr="00E710BB">
              <w:t>Роспотребнадзора</w:t>
            </w:r>
            <w:proofErr w:type="spellEnd"/>
          </w:p>
          <w:p w:rsidR="00CC3E15" w:rsidRDefault="00CC3E15" w:rsidP="008273BC">
            <w:pPr>
              <w:shd w:val="clear" w:color="auto" w:fill="FFFFFF"/>
            </w:pPr>
            <w:r w:rsidRPr="00E710BB">
              <w:t xml:space="preserve"> от </w:t>
            </w:r>
            <w:r w:rsidR="003712C6">
              <w:t>29</w:t>
            </w:r>
            <w:r w:rsidR="003712C6" w:rsidRPr="00E710BB">
              <w:t>.</w:t>
            </w:r>
            <w:r w:rsidR="003712C6">
              <w:t>11.</w:t>
            </w:r>
            <w:r>
              <w:t>20</w:t>
            </w:r>
            <w:r w:rsidR="003712C6">
              <w:t>16</w:t>
            </w:r>
            <w:r w:rsidRPr="00E710BB">
              <w:t xml:space="preserve"> № </w:t>
            </w:r>
            <w:r w:rsidR="003712C6">
              <w:t>985</w:t>
            </w:r>
          </w:p>
          <w:p w:rsidR="00CC3E15" w:rsidRPr="001D16F5" w:rsidRDefault="00CC3E15" w:rsidP="008273BC">
            <w:pPr>
              <w:shd w:val="clear" w:color="auto" w:fill="FFFFFF"/>
              <w:rPr>
                <w:color w:val="FF0000"/>
              </w:rPr>
            </w:pPr>
          </w:p>
          <w:p w:rsidR="00CC3E15" w:rsidRDefault="00CC3E15" w:rsidP="008273BC">
            <w:pPr>
              <w:shd w:val="clear" w:color="auto" w:fill="FFFFFF"/>
            </w:pPr>
          </w:p>
        </w:tc>
      </w:tr>
      <w:tr w:rsidR="00CC3E15" w:rsidTr="00CC3E15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 (кв. м):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8A7AC4" w:rsidP="008273BC">
            <w:pPr>
              <w:shd w:val="clear" w:color="auto" w:fill="FFFFFF"/>
            </w:pPr>
            <w:r>
              <w:t xml:space="preserve">2067,4 </w:t>
            </w:r>
            <w:r w:rsidR="00CC3E15">
              <w:t>кв.м.*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CC3E15" w:rsidRDefault="00CC3E15" w:rsidP="00CC3E15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CC3E15" w:rsidRDefault="00CC3E15" w:rsidP="00CC3E15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CC3E15" w:rsidRPr="009C4293" w:rsidRDefault="00CC3E15" w:rsidP="00CC3E15">
      <w:pPr>
        <w:shd w:val="clear" w:color="auto" w:fill="FFFFFF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Р</w:t>
      </w:r>
      <w:r w:rsidRPr="009C4293">
        <w:rPr>
          <w:b/>
          <w:spacing w:val="-2"/>
          <w:sz w:val="24"/>
          <w:szCs w:val="24"/>
        </w:rPr>
        <w:t xml:space="preserve">аздел 2. Обеспечение образовательной деятельности объектами </w:t>
      </w:r>
    </w:p>
    <w:p w:rsidR="00CC3E15" w:rsidRPr="009C4293" w:rsidRDefault="00CC3E15" w:rsidP="00CC3E15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9C4293">
        <w:rPr>
          <w:b/>
          <w:spacing w:val="-2"/>
          <w:sz w:val="24"/>
          <w:szCs w:val="24"/>
        </w:rPr>
        <w:t>и помещениями социально-бытового назначения</w:t>
      </w:r>
    </w:p>
    <w:tbl>
      <w:tblPr>
        <w:tblW w:w="14961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700"/>
        <w:gridCol w:w="2828"/>
        <w:gridCol w:w="2268"/>
        <w:gridCol w:w="2977"/>
        <w:gridCol w:w="3686"/>
      </w:tblGrid>
      <w:tr w:rsidR="00CC3E15" w:rsidTr="00CC3E15">
        <w:trPr>
          <w:trHeight w:hRule="exact" w:val="188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3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:rsidR="00CC3E15" w:rsidRDefault="00CC3E15" w:rsidP="008273BC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:rsidR="00CC3E15" w:rsidRDefault="00CC3E15" w:rsidP="008273BC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 владения,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и сроки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:rsidR="00CC3E15" w:rsidRDefault="00CC3E15" w:rsidP="008273BC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CC3E15" w:rsidTr="00CC3E15">
        <w:trPr>
          <w:trHeight w:hRule="exact" w:val="3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CC3E15" w:rsidTr="005E605D">
        <w:trPr>
          <w:trHeight w:hRule="exact" w:val="1207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spacing w:line="274" w:lineRule="exact"/>
              <w:ind w:left="34" w:right="34" w:firstLine="5"/>
            </w:pPr>
            <w:r>
              <w:rPr>
                <w:spacing w:val="-3"/>
                <w:sz w:val="24"/>
                <w:szCs w:val="24"/>
              </w:rPr>
              <w:t xml:space="preserve">Объекты хозяйственно-бытового </w:t>
            </w:r>
            <w:r>
              <w:rPr>
                <w:spacing w:val="-1"/>
                <w:sz w:val="24"/>
                <w:szCs w:val="24"/>
              </w:rPr>
              <w:t xml:space="preserve">и санитарно-гигиенического </w:t>
            </w:r>
            <w:r>
              <w:rPr>
                <w:sz w:val="24"/>
                <w:szCs w:val="24"/>
              </w:rPr>
              <w:t xml:space="preserve">назначения </w:t>
            </w: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 w:rsidRPr="00F9674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6055</w:t>
            </w:r>
            <w:r w:rsidRPr="00F9674A">
              <w:rPr>
                <w:sz w:val="22"/>
                <w:szCs w:val="22"/>
              </w:rPr>
              <w:t xml:space="preserve"> Алтайский край, </w:t>
            </w:r>
            <w:r>
              <w:rPr>
                <w:sz w:val="22"/>
                <w:szCs w:val="22"/>
              </w:rPr>
              <w:t>г. Барнаул,</w:t>
            </w:r>
          </w:p>
          <w:p w:rsidR="00CC3E15" w:rsidRDefault="00CC3E15" w:rsidP="008273BC">
            <w:pPr>
              <w:shd w:val="clear" w:color="auto" w:fill="FFFFFF"/>
            </w:pPr>
            <w:r>
              <w:rPr>
                <w:sz w:val="22"/>
                <w:szCs w:val="22"/>
              </w:rPr>
              <w:t>ул.Островского,52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t>Оперативное</w:t>
            </w:r>
          </w:p>
          <w:p w:rsidR="00CC3E15" w:rsidRDefault="00CC3E15" w:rsidP="008273BC">
            <w:pPr>
              <w:shd w:val="clear" w:color="auto" w:fill="FFFFFF"/>
              <w:jc w:val="center"/>
            </w:pPr>
            <w:r>
              <w:t>управление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Городской округ - город Барнаул Алтайского края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CF735B" w:rsidRDefault="00CC3E15" w:rsidP="008273BC">
            <w:pPr>
              <w:shd w:val="clear" w:color="auto" w:fill="FFFFFF"/>
              <w:rPr>
                <w:sz w:val="22"/>
                <w:szCs w:val="22"/>
              </w:rPr>
            </w:pPr>
            <w:r w:rsidRPr="00CF735B">
              <w:rPr>
                <w:sz w:val="22"/>
                <w:szCs w:val="22"/>
              </w:rPr>
              <w:t>Свидетельство о государственной регистра</w:t>
            </w:r>
            <w:r>
              <w:rPr>
                <w:sz w:val="22"/>
                <w:szCs w:val="22"/>
              </w:rPr>
              <w:t>ции права от2</w:t>
            </w:r>
            <w:r w:rsidRPr="00CF735B">
              <w:rPr>
                <w:sz w:val="22"/>
                <w:szCs w:val="22"/>
              </w:rPr>
              <w:t>9.11.2012г.22АГ №445429</w:t>
            </w:r>
          </w:p>
          <w:p w:rsidR="00CC3E15" w:rsidRDefault="00CC3E15" w:rsidP="003712C6">
            <w:pPr>
              <w:shd w:val="clear" w:color="auto" w:fill="FFFFFF"/>
              <w:jc w:val="both"/>
            </w:pPr>
            <w:r w:rsidRPr="00CF735B">
              <w:rPr>
                <w:sz w:val="22"/>
                <w:szCs w:val="22"/>
              </w:rPr>
              <w:t>Свидетельство о государственной регистрации</w:t>
            </w:r>
            <w:r w:rsidR="003712C6">
              <w:rPr>
                <w:sz w:val="22"/>
                <w:szCs w:val="22"/>
              </w:rPr>
              <w:t xml:space="preserve"> </w:t>
            </w:r>
            <w:r w:rsidRPr="00CF735B">
              <w:rPr>
                <w:sz w:val="22"/>
                <w:szCs w:val="22"/>
              </w:rPr>
              <w:t>права от29.11.2012г.22АГ №445432</w:t>
            </w:r>
          </w:p>
        </w:tc>
      </w:tr>
      <w:tr w:rsidR="00CC3E15" w:rsidTr="005E605D">
        <w:trPr>
          <w:trHeight w:hRule="exact" w:val="302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  <w:r>
              <w:t>Гардероб - 1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both"/>
            </w:pPr>
          </w:p>
        </w:tc>
      </w:tr>
      <w:tr w:rsidR="00CC3E15" w:rsidTr="005E605D">
        <w:trPr>
          <w:trHeight w:hRule="exact" w:val="401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Pr="009C4293" w:rsidRDefault="00CC3E15" w:rsidP="008273BC">
            <w:pPr>
              <w:shd w:val="clear" w:color="auto" w:fill="FFFFFF"/>
              <w:rPr>
                <w:lang w:val="en-US"/>
              </w:rPr>
            </w:pPr>
            <w:r>
              <w:t xml:space="preserve">Санузел - </w:t>
            </w:r>
            <w:r w:rsidR="008A7AC4">
              <w:rPr>
                <w:lang w:val="en-US"/>
              </w:rPr>
              <w:t>8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</w:tr>
      <w:tr w:rsidR="00CC3E15" w:rsidTr="005E605D">
        <w:trPr>
          <w:trHeight w:hRule="exact" w:val="401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Pr="009C4293" w:rsidRDefault="00CC3E15" w:rsidP="008273BC">
            <w:pPr>
              <w:shd w:val="clear" w:color="auto" w:fill="FFFFFF"/>
            </w:pPr>
            <w:r>
              <w:t>Склад - 1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</w:tr>
      <w:tr w:rsidR="00CC3E15" w:rsidTr="005E605D">
        <w:trPr>
          <w:trHeight w:hRule="exact" w:val="401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  <w:proofErr w:type="spellStart"/>
            <w:r>
              <w:t>Электрощитовая</w:t>
            </w:r>
            <w:proofErr w:type="spellEnd"/>
            <w:r>
              <w:t xml:space="preserve"> - 2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</w:tr>
      <w:tr w:rsidR="00CC3E15" w:rsidTr="005E605D">
        <w:trPr>
          <w:trHeight w:hRule="exact" w:val="401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8A7AC4" w:rsidP="00550763">
            <w:pPr>
              <w:shd w:val="clear" w:color="auto" w:fill="FFFFFF"/>
            </w:pPr>
            <w:r>
              <w:t>Тепловой пункт – 2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</w:tr>
      <w:tr w:rsidR="00CC3E15" w:rsidTr="000258CF">
        <w:trPr>
          <w:trHeight w:hRule="exact" w:val="401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</w:tr>
      <w:tr w:rsidR="00CC3E15" w:rsidTr="004167FC">
        <w:trPr>
          <w:trHeight w:hRule="exact" w:val="52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  <w:r>
              <w:t xml:space="preserve">Концертный зал </w:t>
            </w:r>
            <w:r w:rsidR="004167FC">
              <w:t>–</w:t>
            </w:r>
            <w:r>
              <w:t xml:space="preserve"> 1</w:t>
            </w:r>
          </w:p>
          <w:p w:rsidR="004167FC" w:rsidRDefault="004167FC" w:rsidP="008273BC">
            <w:pPr>
              <w:shd w:val="clear" w:color="auto" w:fill="FFFFFF"/>
            </w:pPr>
            <w:r>
              <w:t>Академический  зал-1</w:t>
            </w: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3E15" w:rsidRDefault="00CC3E15" w:rsidP="008273BC">
            <w:pPr>
              <w:shd w:val="clear" w:color="auto" w:fill="FFFFFF"/>
            </w:pPr>
          </w:p>
        </w:tc>
      </w:tr>
    </w:tbl>
    <w:p w:rsidR="00CC3E15" w:rsidRDefault="00CC3E15" w:rsidP="00CC3E15">
      <w:pPr>
        <w:shd w:val="clear" w:color="auto" w:fill="FFFFFF"/>
        <w:ind w:firstLine="539"/>
        <w:jc w:val="both"/>
        <w:rPr>
          <w:spacing w:val="-11"/>
          <w:sz w:val="16"/>
          <w:szCs w:val="16"/>
        </w:rPr>
      </w:pPr>
    </w:p>
    <w:p w:rsidR="00CC3E15" w:rsidRPr="009C4293" w:rsidRDefault="00CC3E15" w:rsidP="00CC3E15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9C4293">
        <w:rPr>
          <w:b/>
          <w:spacing w:val="-2"/>
          <w:sz w:val="24"/>
          <w:szCs w:val="24"/>
        </w:rPr>
        <w:t xml:space="preserve">Раздел 3. Обеспечение образовательного процесса оборудованными учебными </w:t>
      </w:r>
    </w:p>
    <w:p w:rsidR="00CC3E15" w:rsidRPr="009C4293" w:rsidRDefault="00CC3E15" w:rsidP="00CC3E15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9C4293">
        <w:rPr>
          <w:b/>
          <w:spacing w:val="-2"/>
          <w:sz w:val="24"/>
          <w:szCs w:val="24"/>
        </w:rPr>
        <w:t xml:space="preserve">кабинетами, объектами для проведения </w:t>
      </w:r>
      <w:r w:rsidRPr="009C4293">
        <w:rPr>
          <w:b/>
          <w:spacing w:val="-1"/>
          <w:sz w:val="24"/>
          <w:szCs w:val="24"/>
        </w:rPr>
        <w:t xml:space="preserve">практических занятий по заявленным </w:t>
      </w:r>
    </w:p>
    <w:p w:rsidR="00CC3E15" w:rsidRPr="009C4293" w:rsidRDefault="00CC3E15" w:rsidP="00CC3E15">
      <w:pPr>
        <w:shd w:val="clear" w:color="auto" w:fill="FFFFFF"/>
        <w:jc w:val="center"/>
        <w:rPr>
          <w:b/>
          <w:sz w:val="24"/>
          <w:szCs w:val="24"/>
        </w:rPr>
      </w:pPr>
      <w:r w:rsidRPr="009C4293">
        <w:rPr>
          <w:b/>
          <w:spacing w:val="-1"/>
          <w:sz w:val="24"/>
          <w:szCs w:val="24"/>
        </w:rPr>
        <w:t>к лицензированию образовательным программам</w:t>
      </w: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7598"/>
        <w:gridCol w:w="6946"/>
      </w:tblGrid>
      <w:tr w:rsidR="00CC3E15" w:rsidRPr="00402C64" w:rsidTr="007D073A">
        <w:trPr>
          <w:trHeight w:hRule="exact" w:val="255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402C64" w:rsidRDefault="00CC3E15" w:rsidP="008273B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402C64">
              <w:rPr>
                <w:sz w:val="22"/>
                <w:szCs w:val="22"/>
              </w:rPr>
              <w:t xml:space="preserve">№ </w:t>
            </w:r>
            <w:r w:rsidRPr="00402C64">
              <w:rPr>
                <w:spacing w:val="-3"/>
                <w:sz w:val="22"/>
                <w:szCs w:val="22"/>
              </w:rPr>
              <w:t>п/п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402C6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02C64">
              <w:rPr>
                <w:spacing w:val="-1"/>
                <w:sz w:val="22"/>
                <w:szCs w:val="22"/>
              </w:rPr>
              <w:t>Уровень, ступень образования, вид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02C64">
              <w:rPr>
                <w:spacing w:val="-1"/>
                <w:sz w:val="22"/>
                <w:szCs w:val="22"/>
              </w:rPr>
              <w:t>образовательной программы (основная /</w:t>
            </w:r>
            <w:r w:rsidRPr="00402C64">
              <w:rPr>
                <w:spacing w:val="-3"/>
                <w:sz w:val="22"/>
                <w:szCs w:val="22"/>
              </w:rPr>
              <w:t xml:space="preserve">дополнительная), направление подготовки, </w:t>
            </w:r>
            <w:r w:rsidRPr="00402C64">
              <w:rPr>
                <w:sz w:val="22"/>
                <w:szCs w:val="22"/>
              </w:rPr>
              <w:t xml:space="preserve">специальность, профессия, </w:t>
            </w:r>
            <w:r w:rsidRPr="00402C64">
              <w:rPr>
                <w:spacing w:val="-1"/>
                <w:sz w:val="22"/>
                <w:szCs w:val="22"/>
              </w:rPr>
              <w:t xml:space="preserve">наименование предмета, дисциплины </w:t>
            </w:r>
            <w:r w:rsidRPr="00402C64">
              <w:rPr>
                <w:spacing w:val="-3"/>
                <w:sz w:val="22"/>
                <w:szCs w:val="22"/>
              </w:rPr>
              <w:t>(модуля) в соответствии с учебным планом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E15" w:rsidRPr="00402C64" w:rsidRDefault="00CC3E15" w:rsidP="008273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402C64">
              <w:rPr>
                <w:spacing w:val="-3"/>
                <w:sz w:val="22"/>
                <w:szCs w:val="22"/>
              </w:rPr>
              <w:t>Наименование оборудованных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402C64">
              <w:rPr>
                <w:spacing w:val="-1"/>
                <w:sz w:val="22"/>
                <w:szCs w:val="22"/>
              </w:rPr>
              <w:t>учебных кабинетов, объектов для проведения практических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02C64">
              <w:rPr>
                <w:spacing w:val="-3"/>
                <w:sz w:val="22"/>
                <w:szCs w:val="22"/>
              </w:rPr>
              <w:t>занятий с перечнем основного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402C64">
              <w:rPr>
                <w:sz w:val="22"/>
                <w:szCs w:val="22"/>
              </w:rPr>
              <w:t>оборудования</w:t>
            </w:r>
          </w:p>
        </w:tc>
      </w:tr>
      <w:tr w:rsidR="00ED1E61" w:rsidRPr="00402C64" w:rsidTr="007D073A">
        <w:trPr>
          <w:trHeight w:hRule="exact" w:val="199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61" w:rsidRPr="00402C64" w:rsidRDefault="00ED1E61" w:rsidP="008273B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61" w:rsidRDefault="00ED1E61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E84B33">
              <w:rPr>
                <w:b/>
                <w:sz w:val="24"/>
                <w:szCs w:val="24"/>
              </w:rPr>
              <w:t>«Фортепиано»</w:t>
            </w:r>
            <w:r w:rsidRPr="00D90F3E">
              <w:rPr>
                <w:sz w:val="24"/>
                <w:szCs w:val="24"/>
              </w:rPr>
              <w:t xml:space="preserve"> </w:t>
            </w:r>
          </w:p>
          <w:p w:rsidR="003910BC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D90F3E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 xml:space="preserve">программа </w:t>
            </w:r>
            <w:r w:rsidRPr="00D90F3E">
              <w:rPr>
                <w:sz w:val="24"/>
                <w:szCs w:val="24"/>
              </w:rPr>
              <w:t xml:space="preserve">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E84B33">
              <w:rPr>
                <w:b/>
                <w:sz w:val="24"/>
                <w:szCs w:val="24"/>
              </w:rPr>
              <w:t>«Фортепиано»</w:t>
            </w:r>
            <w:r w:rsidRPr="00D90F3E">
              <w:rPr>
                <w:sz w:val="24"/>
                <w:szCs w:val="24"/>
              </w:rPr>
              <w:t xml:space="preserve"> </w:t>
            </w:r>
          </w:p>
          <w:p w:rsidR="003910BC" w:rsidRPr="00402C64" w:rsidRDefault="003910BC" w:rsidP="003910BC">
            <w:pPr>
              <w:shd w:val="clear" w:color="auto" w:fill="FFFFFF"/>
              <w:spacing w:line="274" w:lineRule="exact"/>
              <w:ind w:right="-40"/>
              <w:rPr>
                <w:spacing w:val="-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61" w:rsidRPr="00402C64" w:rsidRDefault="003910BC" w:rsidP="00550763">
            <w:pPr>
              <w:shd w:val="clear" w:color="auto" w:fill="FFFFFF"/>
              <w:spacing w:line="274" w:lineRule="exact"/>
              <w:ind w:left="102" w:right="102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кабинетов площадью в среднем 15,2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B5FE3">
              <w:rPr>
                <w:sz w:val="22"/>
                <w:szCs w:val="22"/>
              </w:rPr>
              <w:t xml:space="preserve"> для индивидуальных занятий, </w:t>
            </w:r>
            <w:r w:rsidR="008A7AC4">
              <w:rPr>
                <w:sz w:val="22"/>
                <w:szCs w:val="22"/>
              </w:rPr>
              <w:t>занятий ансамблем</w:t>
            </w:r>
            <w:r w:rsidR="002B5FE3">
              <w:rPr>
                <w:sz w:val="22"/>
                <w:szCs w:val="22"/>
              </w:rPr>
              <w:t xml:space="preserve">, </w:t>
            </w:r>
            <w:proofErr w:type="spellStart"/>
            <w:r w:rsidR="002B5FE3">
              <w:rPr>
                <w:sz w:val="22"/>
                <w:szCs w:val="22"/>
              </w:rPr>
              <w:t>музицированием</w:t>
            </w:r>
            <w:proofErr w:type="spellEnd"/>
            <w:r w:rsidR="002B5FE3">
              <w:rPr>
                <w:sz w:val="22"/>
                <w:szCs w:val="22"/>
              </w:rPr>
              <w:t>, концерт</w:t>
            </w:r>
            <w:r w:rsidR="00550763">
              <w:rPr>
                <w:sz w:val="22"/>
                <w:szCs w:val="22"/>
              </w:rPr>
              <w:t xml:space="preserve">ный </w:t>
            </w:r>
            <w:r w:rsidR="002B5FE3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 xml:space="preserve"> – 14 фортепиано, 5 роялей, 7 столов, 28 стула, 7 шкафов и </w:t>
            </w:r>
            <w:r w:rsidR="008A7AC4">
              <w:rPr>
                <w:sz w:val="22"/>
                <w:szCs w:val="22"/>
              </w:rPr>
              <w:t>встроенные мебельные модули для хранения нотного фонда,</w:t>
            </w:r>
            <w:r w:rsidR="002B5FE3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документации, </w:t>
            </w:r>
            <w:r w:rsidRPr="00DF1779">
              <w:rPr>
                <w:sz w:val="22"/>
                <w:szCs w:val="22"/>
              </w:rPr>
              <w:t>3</w:t>
            </w:r>
            <w:r w:rsidRPr="003910B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метронома, телевизор, 1 ноутбук и </w:t>
            </w:r>
            <w:r w:rsidR="002B5FE3">
              <w:rPr>
                <w:sz w:val="22"/>
                <w:szCs w:val="22"/>
              </w:rPr>
              <w:t>два</w:t>
            </w:r>
            <w:r>
              <w:rPr>
                <w:sz w:val="22"/>
                <w:szCs w:val="22"/>
              </w:rPr>
              <w:t xml:space="preserve"> компьютер</w:t>
            </w:r>
            <w:r w:rsidR="002B5FE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, </w:t>
            </w:r>
            <w:r w:rsidR="002B5FE3" w:rsidRPr="002B5FE3">
              <w:rPr>
                <w:sz w:val="22"/>
                <w:szCs w:val="22"/>
              </w:rPr>
              <w:t xml:space="preserve">2 </w:t>
            </w:r>
            <w:r w:rsidRPr="002B5FE3">
              <w:rPr>
                <w:sz w:val="22"/>
                <w:szCs w:val="22"/>
              </w:rPr>
              <w:t>концертны</w:t>
            </w:r>
            <w:r w:rsidR="002B5FE3" w:rsidRPr="002B5FE3">
              <w:rPr>
                <w:sz w:val="22"/>
                <w:szCs w:val="22"/>
              </w:rPr>
              <w:t>х</w:t>
            </w:r>
            <w:r w:rsidRPr="002B5FE3">
              <w:rPr>
                <w:sz w:val="22"/>
                <w:szCs w:val="22"/>
              </w:rPr>
              <w:t xml:space="preserve"> зал</w:t>
            </w:r>
            <w:r w:rsidR="002B5FE3" w:rsidRPr="002B5FE3">
              <w:rPr>
                <w:sz w:val="22"/>
                <w:szCs w:val="22"/>
              </w:rPr>
              <w:t>а</w:t>
            </w:r>
            <w:r w:rsidRPr="002B5FE3">
              <w:rPr>
                <w:sz w:val="22"/>
                <w:szCs w:val="22"/>
              </w:rPr>
              <w:t xml:space="preserve"> (</w:t>
            </w:r>
            <w:r w:rsidR="002B5FE3" w:rsidRPr="002B5FE3">
              <w:rPr>
                <w:sz w:val="22"/>
                <w:szCs w:val="22"/>
              </w:rPr>
              <w:t>на 50 и 180 мест</w:t>
            </w:r>
            <w:r w:rsidRPr="002B5FE3">
              <w:rPr>
                <w:sz w:val="22"/>
                <w:szCs w:val="22"/>
              </w:rPr>
              <w:t xml:space="preserve">.), </w:t>
            </w:r>
            <w:r>
              <w:rPr>
                <w:sz w:val="22"/>
                <w:szCs w:val="22"/>
              </w:rPr>
              <w:t xml:space="preserve">хоровой класс </w:t>
            </w:r>
            <w:r w:rsidR="00C6327B">
              <w:rPr>
                <w:sz w:val="22"/>
                <w:szCs w:val="22"/>
              </w:rPr>
              <w:t>30,</w:t>
            </w:r>
            <w:r w:rsidR="004167FC">
              <w:rPr>
                <w:sz w:val="22"/>
                <w:szCs w:val="22"/>
              </w:rPr>
              <w:t>8</w:t>
            </w:r>
            <w:r w:rsidRPr="00C6327B">
              <w:rPr>
                <w:sz w:val="22"/>
                <w:szCs w:val="22"/>
              </w:rPr>
              <w:t xml:space="preserve"> </w:t>
            </w:r>
            <w:proofErr w:type="spellStart"/>
            <w:r w:rsidRPr="00C6327B">
              <w:rPr>
                <w:sz w:val="22"/>
                <w:szCs w:val="22"/>
              </w:rPr>
              <w:t>кв.м</w:t>
            </w:r>
            <w:proofErr w:type="spellEnd"/>
            <w:r w:rsidRPr="00C6327B">
              <w:rPr>
                <w:sz w:val="22"/>
                <w:szCs w:val="22"/>
              </w:rPr>
              <w:t>.</w:t>
            </w:r>
            <w:r w:rsidR="002B5FE3">
              <w:rPr>
                <w:color w:val="C00000"/>
                <w:sz w:val="22"/>
                <w:szCs w:val="22"/>
              </w:rPr>
              <w:t xml:space="preserve">, </w:t>
            </w:r>
            <w:r w:rsidR="002B5FE3" w:rsidRPr="002B5FE3">
              <w:rPr>
                <w:sz w:val="22"/>
                <w:szCs w:val="22"/>
              </w:rPr>
              <w:t>библиотечный фонд</w:t>
            </w:r>
            <w:r w:rsidR="002B5FE3">
              <w:rPr>
                <w:sz w:val="22"/>
                <w:szCs w:val="22"/>
              </w:rPr>
              <w:t xml:space="preserve">, </w:t>
            </w:r>
            <w:r w:rsidR="007D073A">
              <w:rPr>
                <w:sz w:val="22"/>
                <w:szCs w:val="22"/>
              </w:rPr>
              <w:t xml:space="preserve">методический фонд, </w:t>
            </w:r>
            <w:r w:rsidR="002B5FE3">
              <w:rPr>
                <w:sz w:val="22"/>
                <w:szCs w:val="22"/>
              </w:rPr>
              <w:t>аудио-</w:t>
            </w:r>
            <w:proofErr w:type="spellStart"/>
            <w:r w:rsidR="002B5FE3">
              <w:rPr>
                <w:sz w:val="22"/>
                <w:szCs w:val="22"/>
              </w:rPr>
              <w:t>видеофонд</w:t>
            </w:r>
            <w:proofErr w:type="spellEnd"/>
          </w:p>
        </w:tc>
      </w:tr>
      <w:tr w:rsidR="00ED1E61" w:rsidRPr="00402C64" w:rsidTr="006A0D2C">
        <w:trPr>
          <w:trHeight w:hRule="exact" w:val="18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61" w:rsidRDefault="00ED1E61" w:rsidP="008273B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61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«Струнные инструменты»</w:t>
            </w:r>
            <w:r w:rsidRPr="00D90F3E">
              <w:rPr>
                <w:sz w:val="24"/>
                <w:szCs w:val="24"/>
              </w:rPr>
              <w:t xml:space="preserve"> </w:t>
            </w:r>
          </w:p>
          <w:p w:rsidR="003910BC" w:rsidRPr="00D90F3E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>общеразвивающая</w:t>
            </w:r>
            <w:r w:rsidRPr="00D90F3E">
              <w:rPr>
                <w:sz w:val="24"/>
                <w:szCs w:val="24"/>
              </w:rPr>
              <w:t xml:space="preserve">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«Струнные инструменты»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E61" w:rsidRPr="00402C64" w:rsidRDefault="002B5FE3" w:rsidP="00031955">
            <w:pPr>
              <w:shd w:val="clear" w:color="auto" w:fill="FFFFFF"/>
              <w:spacing w:line="274" w:lineRule="exact"/>
              <w:ind w:left="102" w:right="102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кабинета (15,2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.), 1 кабинет </w:t>
            </w:r>
            <w:r w:rsidR="00031955">
              <w:rPr>
                <w:sz w:val="22"/>
                <w:szCs w:val="22"/>
              </w:rPr>
              <w:t>-</w:t>
            </w:r>
            <w:r w:rsidRPr="00C6327B">
              <w:rPr>
                <w:sz w:val="22"/>
                <w:szCs w:val="22"/>
              </w:rPr>
              <w:t xml:space="preserve"> </w:t>
            </w:r>
            <w:r w:rsidR="00C6327B" w:rsidRPr="00C6327B">
              <w:rPr>
                <w:sz w:val="22"/>
                <w:szCs w:val="22"/>
              </w:rPr>
              <w:t>34,3</w:t>
            </w:r>
            <w:r w:rsidRPr="00C6327B">
              <w:rPr>
                <w:sz w:val="22"/>
                <w:szCs w:val="22"/>
              </w:rPr>
              <w:t xml:space="preserve"> </w:t>
            </w:r>
            <w:proofErr w:type="spellStart"/>
            <w:r w:rsidRPr="00C6327B">
              <w:rPr>
                <w:sz w:val="22"/>
                <w:szCs w:val="22"/>
              </w:rPr>
              <w:t>кв.м</w:t>
            </w:r>
            <w:proofErr w:type="spellEnd"/>
            <w:r w:rsidRPr="00C6327B">
              <w:rPr>
                <w:sz w:val="22"/>
                <w:szCs w:val="22"/>
              </w:rPr>
              <w:t xml:space="preserve"> коллективное </w:t>
            </w:r>
            <w:proofErr w:type="spellStart"/>
            <w:r w:rsidRPr="00C6327B">
              <w:rPr>
                <w:sz w:val="22"/>
                <w:szCs w:val="22"/>
              </w:rPr>
              <w:t>музицирование</w:t>
            </w:r>
            <w:proofErr w:type="spellEnd"/>
            <w:r w:rsidRPr="00C6327B">
              <w:rPr>
                <w:sz w:val="22"/>
                <w:szCs w:val="22"/>
              </w:rPr>
              <w:t>, занятий ансамблем</w:t>
            </w:r>
            <w:r w:rsidR="007D073A" w:rsidRPr="00C6327B">
              <w:rPr>
                <w:sz w:val="22"/>
                <w:szCs w:val="22"/>
              </w:rPr>
              <w:t xml:space="preserve">, </w:t>
            </w:r>
            <w:r w:rsidR="007D073A" w:rsidRPr="002B5FE3">
              <w:rPr>
                <w:sz w:val="22"/>
                <w:szCs w:val="22"/>
              </w:rPr>
              <w:t xml:space="preserve">2 концертных зала (на 50 и 180 мест.), </w:t>
            </w:r>
            <w:r w:rsidR="007D073A">
              <w:rPr>
                <w:sz w:val="22"/>
                <w:szCs w:val="22"/>
              </w:rPr>
              <w:t xml:space="preserve">хоровой класс </w:t>
            </w:r>
            <w:r w:rsidR="007D073A" w:rsidRPr="00C6327B">
              <w:rPr>
                <w:sz w:val="22"/>
                <w:szCs w:val="22"/>
              </w:rPr>
              <w:t>30,</w:t>
            </w:r>
            <w:r w:rsidR="004167FC">
              <w:rPr>
                <w:sz w:val="22"/>
                <w:szCs w:val="22"/>
              </w:rPr>
              <w:t>8</w:t>
            </w:r>
            <w:r w:rsidR="007D073A" w:rsidRPr="00C6327B">
              <w:rPr>
                <w:sz w:val="22"/>
                <w:szCs w:val="22"/>
              </w:rPr>
              <w:t xml:space="preserve"> </w:t>
            </w:r>
            <w:proofErr w:type="spellStart"/>
            <w:r w:rsidR="007D073A" w:rsidRPr="00C6327B">
              <w:rPr>
                <w:sz w:val="22"/>
                <w:szCs w:val="22"/>
              </w:rPr>
              <w:t>кв.м</w:t>
            </w:r>
            <w:proofErr w:type="spellEnd"/>
            <w:r w:rsidR="007D073A" w:rsidRPr="00C6327B">
              <w:rPr>
                <w:sz w:val="22"/>
                <w:szCs w:val="22"/>
              </w:rPr>
              <w:t xml:space="preserve">., </w:t>
            </w:r>
            <w:r w:rsidRPr="00C6327B">
              <w:rPr>
                <w:sz w:val="22"/>
                <w:szCs w:val="22"/>
              </w:rPr>
              <w:t xml:space="preserve">3 фортепиано, </w:t>
            </w:r>
            <w:r w:rsidR="008A7AC4" w:rsidRPr="00C6327B">
              <w:rPr>
                <w:sz w:val="22"/>
                <w:szCs w:val="22"/>
              </w:rPr>
              <w:t>рояль, 3</w:t>
            </w:r>
            <w:r w:rsidRPr="00C6327B">
              <w:rPr>
                <w:sz w:val="22"/>
                <w:szCs w:val="22"/>
              </w:rPr>
              <w:t xml:space="preserve"> шкафа для хранения нотного фонда </w:t>
            </w:r>
            <w:r w:rsidR="00C6327B">
              <w:rPr>
                <w:sz w:val="22"/>
                <w:szCs w:val="22"/>
              </w:rPr>
              <w:t>и документации, шкаф для 20</w:t>
            </w:r>
            <w:r>
              <w:rPr>
                <w:sz w:val="22"/>
                <w:szCs w:val="22"/>
              </w:rPr>
              <w:t xml:space="preserve"> виолончелей, 3 стола, 12 стульев, пульты для нот, метроном, 2 компьютера, </w:t>
            </w:r>
            <w:r w:rsidRPr="002B5FE3">
              <w:rPr>
                <w:sz w:val="22"/>
                <w:szCs w:val="22"/>
              </w:rPr>
              <w:t xml:space="preserve">библиотечный </w:t>
            </w:r>
            <w:r w:rsidR="008A7AC4" w:rsidRPr="002B5FE3">
              <w:rPr>
                <w:sz w:val="22"/>
                <w:szCs w:val="22"/>
              </w:rPr>
              <w:t>фонд</w:t>
            </w:r>
            <w:r w:rsidR="008A7AC4">
              <w:rPr>
                <w:sz w:val="22"/>
                <w:szCs w:val="22"/>
              </w:rPr>
              <w:t>, методический</w:t>
            </w:r>
            <w:r w:rsidR="007D073A">
              <w:rPr>
                <w:sz w:val="22"/>
                <w:szCs w:val="22"/>
              </w:rPr>
              <w:t xml:space="preserve"> фонд </w:t>
            </w:r>
            <w:r>
              <w:rPr>
                <w:sz w:val="22"/>
                <w:szCs w:val="22"/>
              </w:rPr>
              <w:t>аудио-</w:t>
            </w:r>
            <w:proofErr w:type="spellStart"/>
            <w:r>
              <w:rPr>
                <w:sz w:val="22"/>
                <w:szCs w:val="22"/>
              </w:rPr>
              <w:t>видеофонд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910BC" w:rsidRPr="00402C64" w:rsidTr="006A0D2C">
        <w:trPr>
          <w:trHeight w:hRule="exact" w:val="226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Default="003910BC" w:rsidP="008273B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Народные</w:t>
            </w:r>
            <w:r w:rsidRPr="00BB56D2">
              <w:rPr>
                <w:b/>
                <w:sz w:val="24"/>
                <w:szCs w:val="24"/>
              </w:rPr>
              <w:t xml:space="preserve"> инструменты»</w:t>
            </w:r>
            <w:r w:rsidRPr="00D90F3E">
              <w:rPr>
                <w:sz w:val="24"/>
                <w:szCs w:val="24"/>
              </w:rPr>
              <w:t xml:space="preserve"> </w:t>
            </w:r>
          </w:p>
          <w:p w:rsidR="003910BC" w:rsidRPr="00D90F3E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>общеразвивающая</w:t>
            </w:r>
            <w:r w:rsidRPr="00D90F3E">
              <w:rPr>
                <w:sz w:val="24"/>
                <w:szCs w:val="24"/>
              </w:rPr>
              <w:t xml:space="preserve">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Народные инструменты</w:t>
            </w:r>
            <w:r w:rsidRPr="00BB56D2">
              <w:rPr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Pr="00402C64" w:rsidRDefault="002B5FE3" w:rsidP="003712C6">
            <w:pPr>
              <w:shd w:val="clear" w:color="auto" w:fill="FFFFFF"/>
              <w:ind w:left="102" w:right="102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B6C46">
              <w:rPr>
                <w:sz w:val="22"/>
                <w:szCs w:val="22"/>
              </w:rPr>
              <w:t xml:space="preserve"> кабинетов со средней площадью 12,3 </w:t>
            </w:r>
            <w:proofErr w:type="spellStart"/>
            <w:r w:rsidRPr="005B6C46">
              <w:rPr>
                <w:sz w:val="22"/>
                <w:szCs w:val="22"/>
              </w:rPr>
              <w:t>кв.м</w:t>
            </w:r>
            <w:proofErr w:type="spellEnd"/>
            <w:r w:rsidRPr="005B6C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для индивидуальных занятий, занятий  ансамблем, оркестровый класс</w:t>
            </w:r>
            <w:r w:rsidR="007D073A">
              <w:rPr>
                <w:sz w:val="22"/>
                <w:szCs w:val="22"/>
              </w:rPr>
              <w:t xml:space="preserve">, </w:t>
            </w:r>
            <w:r w:rsidR="007D073A" w:rsidRPr="002B5FE3">
              <w:rPr>
                <w:sz w:val="22"/>
                <w:szCs w:val="22"/>
              </w:rPr>
              <w:t xml:space="preserve">2 концертных зала (на 50 и 180 мест.), </w:t>
            </w:r>
            <w:r w:rsidR="007D073A">
              <w:rPr>
                <w:sz w:val="22"/>
                <w:szCs w:val="22"/>
              </w:rPr>
              <w:t xml:space="preserve">хоровой класс  </w:t>
            </w:r>
            <w:r w:rsidR="00C6327B" w:rsidRPr="00C6327B">
              <w:rPr>
                <w:sz w:val="22"/>
                <w:szCs w:val="22"/>
              </w:rPr>
              <w:t>30,</w:t>
            </w:r>
            <w:r w:rsidR="004167FC">
              <w:rPr>
                <w:sz w:val="22"/>
                <w:szCs w:val="22"/>
              </w:rPr>
              <w:t>8</w:t>
            </w:r>
            <w:r w:rsidR="007D073A" w:rsidRPr="00C6327B">
              <w:rPr>
                <w:sz w:val="22"/>
                <w:szCs w:val="22"/>
              </w:rPr>
              <w:t xml:space="preserve"> </w:t>
            </w:r>
            <w:proofErr w:type="spellStart"/>
            <w:r w:rsidR="007D073A" w:rsidRPr="00C6327B">
              <w:rPr>
                <w:sz w:val="22"/>
                <w:szCs w:val="22"/>
              </w:rPr>
              <w:t>кв.м</w:t>
            </w:r>
            <w:proofErr w:type="spellEnd"/>
            <w:r w:rsidR="007D073A" w:rsidRPr="00C6327B">
              <w:rPr>
                <w:sz w:val="22"/>
                <w:szCs w:val="22"/>
              </w:rPr>
              <w:t xml:space="preserve">., </w:t>
            </w:r>
            <w:r w:rsidRPr="00C6327B">
              <w:rPr>
                <w:sz w:val="22"/>
                <w:szCs w:val="22"/>
              </w:rPr>
              <w:t xml:space="preserve"> </w:t>
            </w:r>
            <w:r w:rsidRPr="005B6C46">
              <w:rPr>
                <w:sz w:val="22"/>
                <w:szCs w:val="22"/>
              </w:rPr>
              <w:t>-</w:t>
            </w:r>
            <w:r w:rsidR="007D073A">
              <w:rPr>
                <w:sz w:val="22"/>
                <w:szCs w:val="22"/>
              </w:rPr>
              <w:t xml:space="preserve"> </w:t>
            </w:r>
            <w:r w:rsidRPr="005B6C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</w:t>
            </w:r>
            <w:r w:rsidRPr="005B6C46">
              <w:rPr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>ов</w:t>
            </w:r>
            <w:r w:rsidRPr="005B6C4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28</w:t>
            </w:r>
            <w:r w:rsidR="007D073A">
              <w:rPr>
                <w:sz w:val="22"/>
                <w:szCs w:val="22"/>
              </w:rPr>
              <w:t xml:space="preserve"> </w:t>
            </w:r>
            <w:r w:rsidRPr="005B6C46">
              <w:rPr>
                <w:sz w:val="22"/>
                <w:szCs w:val="22"/>
              </w:rPr>
              <w:t>стуль</w:t>
            </w:r>
            <w:r>
              <w:rPr>
                <w:sz w:val="22"/>
                <w:szCs w:val="22"/>
              </w:rPr>
              <w:t>ев</w:t>
            </w:r>
            <w:r w:rsidRPr="005B6C46">
              <w:rPr>
                <w:sz w:val="22"/>
                <w:szCs w:val="22"/>
              </w:rPr>
              <w:t xml:space="preserve">, </w:t>
            </w:r>
            <w:r w:rsidR="007D073A">
              <w:rPr>
                <w:sz w:val="22"/>
                <w:szCs w:val="22"/>
              </w:rPr>
              <w:t xml:space="preserve">7 </w:t>
            </w:r>
            <w:r w:rsidRPr="005B6C46">
              <w:rPr>
                <w:sz w:val="22"/>
                <w:szCs w:val="22"/>
              </w:rPr>
              <w:t>шкаф</w:t>
            </w:r>
            <w:r w:rsidR="007D073A">
              <w:rPr>
                <w:sz w:val="22"/>
                <w:szCs w:val="22"/>
              </w:rPr>
              <w:t>ов для хранения нотного фонда и документации</w:t>
            </w:r>
            <w:r w:rsidRPr="005B6C46">
              <w:rPr>
                <w:sz w:val="22"/>
                <w:szCs w:val="22"/>
              </w:rPr>
              <w:t xml:space="preserve">, </w:t>
            </w:r>
            <w:r w:rsidR="00DF1779">
              <w:rPr>
                <w:sz w:val="22"/>
                <w:szCs w:val="22"/>
              </w:rPr>
              <w:t>3 м</w:t>
            </w:r>
            <w:r w:rsidRPr="005B6C46">
              <w:rPr>
                <w:sz w:val="22"/>
                <w:szCs w:val="22"/>
              </w:rPr>
              <w:t>етроном</w:t>
            </w:r>
            <w:r w:rsidR="00DF1779">
              <w:rPr>
                <w:sz w:val="22"/>
                <w:szCs w:val="22"/>
              </w:rPr>
              <w:t>а</w:t>
            </w:r>
            <w:r w:rsidRPr="005B6C46">
              <w:rPr>
                <w:sz w:val="22"/>
                <w:szCs w:val="22"/>
              </w:rPr>
              <w:t xml:space="preserve">, тюнер, </w:t>
            </w:r>
            <w:r w:rsidR="00DF1779">
              <w:rPr>
                <w:sz w:val="22"/>
                <w:szCs w:val="22"/>
              </w:rPr>
              <w:t>30</w:t>
            </w:r>
            <w:r w:rsidR="007D073A">
              <w:rPr>
                <w:sz w:val="22"/>
                <w:szCs w:val="22"/>
              </w:rPr>
              <w:t xml:space="preserve"> </w:t>
            </w:r>
            <w:r w:rsidR="00DF1779">
              <w:rPr>
                <w:sz w:val="22"/>
                <w:szCs w:val="22"/>
              </w:rPr>
              <w:t>пультов</w:t>
            </w:r>
            <w:r w:rsidRPr="005B6C46">
              <w:rPr>
                <w:sz w:val="22"/>
                <w:szCs w:val="22"/>
              </w:rPr>
              <w:t>, компьютер</w:t>
            </w:r>
            <w:r w:rsidR="007D073A">
              <w:rPr>
                <w:sz w:val="22"/>
                <w:szCs w:val="22"/>
              </w:rPr>
              <w:t>,</w:t>
            </w:r>
            <w:r w:rsidR="00C6327B">
              <w:rPr>
                <w:color w:val="C00000"/>
                <w:sz w:val="22"/>
                <w:szCs w:val="22"/>
              </w:rPr>
              <w:t xml:space="preserve"> </w:t>
            </w:r>
            <w:r w:rsidR="00C6327B" w:rsidRPr="00C6327B">
              <w:rPr>
                <w:sz w:val="22"/>
                <w:szCs w:val="22"/>
              </w:rPr>
              <w:t>36 баянов, 22</w:t>
            </w:r>
            <w:r w:rsidR="007D073A" w:rsidRPr="00C6327B">
              <w:rPr>
                <w:sz w:val="22"/>
                <w:szCs w:val="22"/>
              </w:rPr>
              <w:t xml:space="preserve"> аккордеонов, 2</w:t>
            </w:r>
            <w:r w:rsidR="00C6327B" w:rsidRPr="00C6327B">
              <w:rPr>
                <w:sz w:val="22"/>
                <w:szCs w:val="22"/>
              </w:rPr>
              <w:t>2</w:t>
            </w:r>
            <w:r w:rsidR="007D073A" w:rsidRPr="00C6327B">
              <w:rPr>
                <w:sz w:val="22"/>
                <w:szCs w:val="22"/>
              </w:rPr>
              <w:t xml:space="preserve"> домры, </w:t>
            </w:r>
            <w:r w:rsidR="004167FC" w:rsidRPr="004167FC">
              <w:rPr>
                <w:sz w:val="22"/>
                <w:szCs w:val="22"/>
              </w:rPr>
              <w:t>19</w:t>
            </w:r>
            <w:r w:rsidR="00C6327B" w:rsidRPr="004167FC">
              <w:rPr>
                <w:sz w:val="22"/>
                <w:szCs w:val="22"/>
              </w:rPr>
              <w:t xml:space="preserve"> гитар,</w:t>
            </w:r>
            <w:r w:rsidR="00C6327B">
              <w:rPr>
                <w:color w:val="C00000"/>
                <w:sz w:val="22"/>
                <w:szCs w:val="22"/>
              </w:rPr>
              <w:t xml:space="preserve"> </w:t>
            </w:r>
            <w:r w:rsidR="00DF1779">
              <w:rPr>
                <w:sz w:val="22"/>
                <w:szCs w:val="22"/>
              </w:rPr>
              <w:t>22</w:t>
            </w:r>
            <w:r w:rsidR="007D073A" w:rsidRPr="00C6327B">
              <w:rPr>
                <w:sz w:val="22"/>
                <w:szCs w:val="22"/>
              </w:rPr>
              <w:t xml:space="preserve"> балала</w:t>
            </w:r>
            <w:r w:rsidR="003712C6">
              <w:rPr>
                <w:sz w:val="22"/>
                <w:szCs w:val="22"/>
              </w:rPr>
              <w:t>йки</w:t>
            </w:r>
            <w:r w:rsidR="007D073A" w:rsidRPr="00C6327B">
              <w:rPr>
                <w:sz w:val="22"/>
                <w:szCs w:val="22"/>
              </w:rPr>
              <w:t xml:space="preserve">,1 оркестр РНИ, 1 гусли, </w:t>
            </w:r>
            <w:r w:rsidR="007D073A" w:rsidRPr="005B6C46">
              <w:rPr>
                <w:sz w:val="22"/>
                <w:szCs w:val="22"/>
              </w:rPr>
              <w:t>5 фортепиано,</w:t>
            </w:r>
            <w:r w:rsidRPr="005B6C46">
              <w:rPr>
                <w:sz w:val="22"/>
                <w:szCs w:val="22"/>
              </w:rPr>
              <w:t xml:space="preserve"> ударная установка, </w:t>
            </w:r>
            <w:r w:rsidR="007D073A">
              <w:rPr>
                <w:sz w:val="22"/>
                <w:szCs w:val="22"/>
              </w:rPr>
              <w:t xml:space="preserve">колонки, звукоусиливающая аппаратура, </w:t>
            </w:r>
            <w:r w:rsidR="007D073A" w:rsidRPr="002B5FE3">
              <w:rPr>
                <w:sz w:val="22"/>
                <w:szCs w:val="22"/>
              </w:rPr>
              <w:t>библиотечный фонд</w:t>
            </w:r>
            <w:r w:rsidR="007D073A">
              <w:rPr>
                <w:sz w:val="22"/>
                <w:szCs w:val="22"/>
              </w:rPr>
              <w:t>,  методический фонд аудио-</w:t>
            </w:r>
            <w:proofErr w:type="spellStart"/>
            <w:r w:rsidR="007D073A">
              <w:rPr>
                <w:sz w:val="22"/>
                <w:szCs w:val="22"/>
              </w:rPr>
              <w:t>видеофонд</w:t>
            </w:r>
            <w:proofErr w:type="spellEnd"/>
            <w:r w:rsidR="007D073A">
              <w:rPr>
                <w:sz w:val="22"/>
                <w:szCs w:val="22"/>
              </w:rPr>
              <w:t>.</w:t>
            </w:r>
          </w:p>
        </w:tc>
      </w:tr>
      <w:tr w:rsidR="003910BC" w:rsidRPr="00402C64" w:rsidTr="007D073A">
        <w:trPr>
          <w:trHeight w:hRule="exact" w:val="225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Default="003910BC" w:rsidP="008273B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Духовые и ударные</w:t>
            </w:r>
            <w:r w:rsidRPr="00BB56D2">
              <w:rPr>
                <w:b/>
                <w:sz w:val="24"/>
                <w:szCs w:val="24"/>
              </w:rPr>
              <w:t xml:space="preserve"> инструменты»</w:t>
            </w:r>
            <w:r w:rsidRPr="00D90F3E">
              <w:rPr>
                <w:sz w:val="24"/>
                <w:szCs w:val="24"/>
              </w:rPr>
              <w:t xml:space="preserve"> </w:t>
            </w:r>
          </w:p>
          <w:p w:rsidR="003910BC" w:rsidRPr="00D90F3E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>общеразвивающая</w:t>
            </w:r>
            <w:r w:rsidRPr="00D90F3E">
              <w:rPr>
                <w:sz w:val="24"/>
                <w:szCs w:val="24"/>
              </w:rPr>
              <w:t xml:space="preserve">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Духовые и ударные </w:t>
            </w:r>
            <w:r w:rsidRPr="00BB56D2">
              <w:rPr>
                <w:b/>
                <w:sz w:val="24"/>
                <w:szCs w:val="24"/>
              </w:rPr>
              <w:t>инструменты»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Pr="008C6041" w:rsidRDefault="007D073A" w:rsidP="003712C6">
            <w:pPr>
              <w:shd w:val="clear" w:color="auto" w:fill="FFFFFF"/>
              <w:ind w:left="102" w:righ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B6C46">
              <w:rPr>
                <w:sz w:val="22"/>
                <w:szCs w:val="22"/>
              </w:rPr>
              <w:t xml:space="preserve"> кабинет</w:t>
            </w:r>
            <w:r>
              <w:rPr>
                <w:sz w:val="22"/>
                <w:szCs w:val="22"/>
              </w:rPr>
              <w:t>а</w:t>
            </w:r>
            <w:r w:rsidRPr="005B6C46">
              <w:rPr>
                <w:sz w:val="22"/>
                <w:szCs w:val="22"/>
              </w:rPr>
              <w:t xml:space="preserve"> со средней площадью 12,3 </w:t>
            </w:r>
            <w:proofErr w:type="spellStart"/>
            <w:r w:rsidRPr="005B6C46">
              <w:rPr>
                <w:sz w:val="22"/>
                <w:szCs w:val="22"/>
              </w:rPr>
              <w:t>кв.м</w:t>
            </w:r>
            <w:proofErr w:type="spellEnd"/>
            <w:r w:rsidRPr="005B6C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для индивидуальных занятий, занятий ансамблем, оркестровый класс, </w:t>
            </w:r>
            <w:r w:rsidRPr="002B5FE3">
              <w:rPr>
                <w:sz w:val="22"/>
                <w:szCs w:val="22"/>
              </w:rPr>
              <w:t xml:space="preserve">2 концертных зала (на 50 и 180 мест.), </w:t>
            </w:r>
            <w:r>
              <w:rPr>
                <w:sz w:val="22"/>
                <w:szCs w:val="22"/>
              </w:rPr>
              <w:t xml:space="preserve">хоровой класс </w:t>
            </w:r>
            <w:r w:rsidR="00D60C77" w:rsidRPr="00D60C77">
              <w:rPr>
                <w:sz w:val="22"/>
                <w:szCs w:val="22"/>
              </w:rPr>
              <w:t>30,</w:t>
            </w:r>
            <w:r w:rsidR="004167FC">
              <w:rPr>
                <w:sz w:val="22"/>
                <w:szCs w:val="22"/>
              </w:rPr>
              <w:t>8</w:t>
            </w:r>
            <w:r w:rsidRPr="00D60C77">
              <w:rPr>
                <w:sz w:val="22"/>
                <w:szCs w:val="22"/>
              </w:rPr>
              <w:t xml:space="preserve"> </w:t>
            </w:r>
            <w:proofErr w:type="spellStart"/>
            <w:r w:rsidRPr="00D60C77">
              <w:rPr>
                <w:sz w:val="22"/>
                <w:szCs w:val="22"/>
              </w:rPr>
              <w:t>кв.м</w:t>
            </w:r>
            <w:proofErr w:type="spellEnd"/>
            <w:r w:rsidRPr="00D60C77">
              <w:rPr>
                <w:sz w:val="22"/>
                <w:szCs w:val="22"/>
              </w:rPr>
              <w:t xml:space="preserve">., </w:t>
            </w:r>
            <w:r w:rsidRPr="005B6C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B6C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5B6C46">
              <w:rPr>
                <w:sz w:val="22"/>
                <w:szCs w:val="22"/>
              </w:rPr>
              <w:t>стол</w:t>
            </w:r>
            <w:r>
              <w:rPr>
                <w:sz w:val="22"/>
                <w:szCs w:val="22"/>
              </w:rPr>
              <w:t>а</w:t>
            </w:r>
            <w:r w:rsidRPr="005B6C4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12 </w:t>
            </w:r>
            <w:r w:rsidRPr="005B6C46">
              <w:rPr>
                <w:sz w:val="22"/>
                <w:szCs w:val="22"/>
              </w:rPr>
              <w:t>стуль</w:t>
            </w:r>
            <w:r>
              <w:rPr>
                <w:sz w:val="22"/>
                <w:szCs w:val="22"/>
              </w:rPr>
              <w:t>ев</w:t>
            </w:r>
            <w:r w:rsidRPr="005B6C4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 </w:t>
            </w:r>
            <w:r w:rsidRPr="005B6C46">
              <w:rPr>
                <w:sz w:val="22"/>
                <w:szCs w:val="22"/>
              </w:rPr>
              <w:t>шкаф</w:t>
            </w:r>
            <w:r>
              <w:rPr>
                <w:sz w:val="22"/>
                <w:szCs w:val="22"/>
              </w:rPr>
              <w:t>а для хранения нотного фонда и документации</w:t>
            </w:r>
            <w:r w:rsidRPr="005B6C46">
              <w:rPr>
                <w:sz w:val="22"/>
                <w:szCs w:val="22"/>
              </w:rPr>
              <w:t xml:space="preserve">, метроном, тюнер, </w:t>
            </w:r>
            <w:r>
              <w:rPr>
                <w:sz w:val="22"/>
                <w:szCs w:val="22"/>
              </w:rPr>
              <w:t xml:space="preserve"> </w:t>
            </w:r>
            <w:r w:rsidRPr="005B6C46">
              <w:rPr>
                <w:sz w:val="22"/>
                <w:szCs w:val="22"/>
              </w:rPr>
              <w:t>пульты,</w:t>
            </w:r>
            <w:r>
              <w:rPr>
                <w:sz w:val="22"/>
                <w:szCs w:val="22"/>
              </w:rPr>
              <w:t xml:space="preserve"> </w:t>
            </w:r>
            <w:r w:rsidRPr="005B6C46">
              <w:rPr>
                <w:sz w:val="22"/>
                <w:szCs w:val="22"/>
              </w:rPr>
              <w:t xml:space="preserve"> компьютер</w:t>
            </w:r>
            <w:r>
              <w:rPr>
                <w:sz w:val="22"/>
                <w:szCs w:val="22"/>
              </w:rPr>
              <w:t>,</w:t>
            </w:r>
            <w:r w:rsidRPr="008C6041">
              <w:rPr>
                <w:sz w:val="22"/>
                <w:szCs w:val="22"/>
              </w:rPr>
              <w:t xml:space="preserve"> </w:t>
            </w:r>
            <w:r w:rsidRPr="00D60C77">
              <w:rPr>
                <w:sz w:val="22"/>
                <w:szCs w:val="22"/>
              </w:rPr>
              <w:t xml:space="preserve">2 </w:t>
            </w:r>
            <w:r w:rsidR="00D60C77" w:rsidRPr="00D60C77">
              <w:rPr>
                <w:sz w:val="22"/>
                <w:szCs w:val="22"/>
              </w:rPr>
              <w:t>саксофона</w:t>
            </w:r>
            <w:r w:rsidRPr="008C6041">
              <w:rPr>
                <w:sz w:val="22"/>
                <w:szCs w:val="22"/>
              </w:rPr>
              <w:t>,</w:t>
            </w:r>
            <w:r w:rsidRPr="005B6C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5B6C46">
              <w:rPr>
                <w:sz w:val="22"/>
                <w:szCs w:val="22"/>
              </w:rPr>
              <w:t xml:space="preserve"> фортепиано, ударная установка, </w:t>
            </w:r>
            <w:r>
              <w:rPr>
                <w:sz w:val="22"/>
                <w:szCs w:val="22"/>
              </w:rPr>
              <w:t xml:space="preserve">маримба, виброфон, ксилофон, </w:t>
            </w:r>
            <w:proofErr w:type="spellStart"/>
            <w:r w:rsidR="008C6041" w:rsidRPr="008C6041">
              <w:rPr>
                <w:sz w:val="22"/>
                <w:szCs w:val="22"/>
              </w:rPr>
              <w:t>ксилоримба</w:t>
            </w:r>
            <w:proofErr w:type="spellEnd"/>
            <w:proofErr w:type="gramStart"/>
            <w:r w:rsidR="008C6041" w:rsidRPr="008C6041">
              <w:rPr>
                <w:sz w:val="22"/>
                <w:szCs w:val="22"/>
              </w:rPr>
              <w:t xml:space="preserve"> ,</w:t>
            </w:r>
            <w:proofErr w:type="gramEnd"/>
            <w:r w:rsidR="008C6041" w:rsidRPr="008C6041">
              <w:rPr>
                <w:sz w:val="22"/>
                <w:szCs w:val="22"/>
              </w:rPr>
              <w:t xml:space="preserve"> Темпле-блок на кронштейне,</w:t>
            </w:r>
            <w:r w:rsidR="008C60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колокольчики,   </w:t>
            </w:r>
            <w:r w:rsidRPr="002B5FE3">
              <w:rPr>
                <w:sz w:val="22"/>
                <w:szCs w:val="22"/>
              </w:rPr>
              <w:t>библиотечный фонд</w:t>
            </w:r>
            <w:r>
              <w:rPr>
                <w:sz w:val="22"/>
                <w:szCs w:val="22"/>
              </w:rPr>
              <w:t>,  методический фонд аудио-</w:t>
            </w:r>
            <w:proofErr w:type="spellStart"/>
            <w:r>
              <w:rPr>
                <w:sz w:val="22"/>
                <w:szCs w:val="22"/>
              </w:rPr>
              <w:t>видеофонд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910BC" w:rsidRPr="00402C64" w:rsidTr="007D073A">
        <w:trPr>
          <w:trHeight w:hRule="exact" w:val="1838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Default="003910BC" w:rsidP="008273B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BC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Хоровое пение</w:t>
            </w:r>
            <w:r w:rsidRPr="00BB56D2">
              <w:rPr>
                <w:b/>
                <w:sz w:val="24"/>
                <w:szCs w:val="24"/>
              </w:rPr>
              <w:t>»</w:t>
            </w:r>
            <w:r w:rsidRPr="00D90F3E">
              <w:rPr>
                <w:sz w:val="24"/>
                <w:szCs w:val="24"/>
              </w:rPr>
              <w:t xml:space="preserve"> </w:t>
            </w:r>
          </w:p>
          <w:p w:rsidR="003910BC" w:rsidRPr="00D90F3E" w:rsidRDefault="003910BC" w:rsidP="003910BC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D90F3E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>общеразвивающая</w:t>
            </w:r>
            <w:r w:rsidRPr="00D90F3E">
              <w:rPr>
                <w:sz w:val="24"/>
                <w:szCs w:val="24"/>
              </w:rPr>
              <w:t xml:space="preserve"> общеобразовательная программа в области музыкального </w:t>
            </w:r>
            <w:r>
              <w:rPr>
                <w:sz w:val="24"/>
                <w:szCs w:val="24"/>
              </w:rPr>
              <w:t xml:space="preserve">искусства </w:t>
            </w:r>
            <w:r w:rsidRPr="00BB56D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Хоровое пение</w:t>
            </w:r>
            <w:r w:rsidRPr="00BB56D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A35" w:rsidRDefault="007D073A" w:rsidP="009D5A35">
            <w:pPr>
              <w:shd w:val="clear" w:color="auto" w:fill="FFFFFF"/>
              <w:spacing w:line="274" w:lineRule="exact"/>
              <w:ind w:left="102" w:righ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B6C46">
              <w:rPr>
                <w:sz w:val="22"/>
                <w:szCs w:val="22"/>
              </w:rPr>
              <w:t xml:space="preserve"> кабинет</w:t>
            </w:r>
            <w:r>
              <w:rPr>
                <w:sz w:val="22"/>
                <w:szCs w:val="22"/>
              </w:rPr>
              <w:t>а</w:t>
            </w:r>
            <w:r w:rsidRPr="005B6C46">
              <w:rPr>
                <w:sz w:val="22"/>
                <w:szCs w:val="22"/>
              </w:rPr>
              <w:t xml:space="preserve"> со средней площадью 12,3 </w:t>
            </w:r>
            <w:proofErr w:type="spellStart"/>
            <w:r w:rsidRPr="005B6C46">
              <w:rPr>
                <w:sz w:val="22"/>
                <w:szCs w:val="22"/>
              </w:rPr>
              <w:t>кв.м</w:t>
            </w:r>
            <w:proofErr w:type="spellEnd"/>
            <w:r w:rsidRPr="005B6C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для индивидуальных занятий, </w:t>
            </w:r>
            <w:r w:rsidR="009D5A35">
              <w:rPr>
                <w:sz w:val="22"/>
                <w:szCs w:val="22"/>
              </w:rPr>
              <w:t>занятий ансамблем, 2</w:t>
            </w:r>
            <w:r w:rsidRPr="002B5FE3">
              <w:rPr>
                <w:sz w:val="22"/>
                <w:szCs w:val="22"/>
              </w:rPr>
              <w:t xml:space="preserve"> концертных зала (на 50 и 180 мест.), </w:t>
            </w:r>
          </w:p>
          <w:p w:rsidR="003910BC" w:rsidRPr="008C6041" w:rsidRDefault="009D5A35" w:rsidP="003712C6">
            <w:pPr>
              <w:shd w:val="clear" w:color="auto" w:fill="FFFFFF"/>
              <w:spacing w:line="274" w:lineRule="exact"/>
              <w:ind w:left="102" w:right="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хоровых </w:t>
            </w:r>
            <w:r w:rsidR="007D073A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 xml:space="preserve">а </w:t>
            </w:r>
            <w:r w:rsidR="00D60C77" w:rsidRPr="00D60C77">
              <w:rPr>
                <w:sz w:val="22"/>
                <w:szCs w:val="22"/>
              </w:rPr>
              <w:t>30</w:t>
            </w:r>
            <w:r w:rsidR="004167FC">
              <w:rPr>
                <w:sz w:val="22"/>
                <w:szCs w:val="22"/>
              </w:rPr>
              <w:t>,8</w:t>
            </w:r>
            <w:r w:rsidR="007D073A" w:rsidRPr="00D60C77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="007D073A" w:rsidRPr="00D60C7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и 64,73кв. м</w:t>
            </w:r>
            <w:r w:rsidR="007D073A" w:rsidRPr="00D60C77">
              <w:rPr>
                <w:sz w:val="22"/>
                <w:szCs w:val="22"/>
              </w:rPr>
              <w:t>.</w:t>
            </w:r>
            <w:r w:rsidR="007D073A" w:rsidRPr="008C6041">
              <w:rPr>
                <w:sz w:val="22"/>
                <w:szCs w:val="22"/>
              </w:rPr>
              <w:t xml:space="preserve"> </w:t>
            </w:r>
            <w:r w:rsidR="007D073A" w:rsidRPr="005B6C46">
              <w:rPr>
                <w:sz w:val="22"/>
                <w:szCs w:val="22"/>
              </w:rPr>
              <w:t xml:space="preserve"> -</w:t>
            </w:r>
            <w:r w:rsidR="007D073A">
              <w:rPr>
                <w:sz w:val="22"/>
                <w:szCs w:val="22"/>
              </w:rPr>
              <w:t xml:space="preserve"> </w:t>
            </w:r>
            <w:r w:rsidR="007D073A" w:rsidRPr="005B6C46">
              <w:rPr>
                <w:sz w:val="22"/>
                <w:szCs w:val="22"/>
              </w:rPr>
              <w:t xml:space="preserve"> </w:t>
            </w:r>
            <w:r w:rsidR="007D073A">
              <w:rPr>
                <w:sz w:val="22"/>
                <w:szCs w:val="22"/>
              </w:rPr>
              <w:t xml:space="preserve">3 </w:t>
            </w:r>
            <w:r w:rsidR="007D073A" w:rsidRPr="005B6C46">
              <w:rPr>
                <w:sz w:val="22"/>
                <w:szCs w:val="22"/>
              </w:rPr>
              <w:t>стол</w:t>
            </w:r>
            <w:r w:rsidR="007D073A">
              <w:rPr>
                <w:sz w:val="22"/>
                <w:szCs w:val="22"/>
              </w:rPr>
              <w:t>а</w:t>
            </w:r>
            <w:r w:rsidR="007D073A" w:rsidRPr="005B6C4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64</w:t>
            </w:r>
            <w:r w:rsidR="007D073A">
              <w:rPr>
                <w:sz w:val="22"/>
                <w:szCs w:val="22"/>
              </w:rPr>
              <w:t xml:space="preserve"> </w:t>
            </w:r>
            <w:r w:rsidR="007D073A" w:rsidRPr="005B6C46">
              <w:rPr>
                <w:sz w:val="22"/>
                <w:szCs w:val="22"/>
              </w:rPr>
              <w:t>стул</w:t>
            </w:r>
            <w:r w:rsidR="00D60C77">
              <w:rPr>
                <w:sz w:val="22"/>
                <w:szCs w:val="22"/>
              </w:rPr>
              <w:t>а</w:t>
            </w:r>
            <w:r w:rsidR="007D073A" w:rsidRPr="005B6C46">
              <w:rPr>
                <w:sz w:val="22"/>
                <w:szCs w:val="22"/>
              </w:rPr>
              <w:t xml:space="preserve">, </w:t>
            </w:r>
            <w:r w:rsidR="007D073A">
              <w:rPr>
                <w:sz w:val="22"/>
                <w:szCs w:val="22"/>
              </w:rPr>
              <w:t xml:space="preserve">3 </w:t>
            </w:r>
            <w:r w:rsidR="007D073A" w:rsidRPr="005B6C46">
              <w:rPr>
                <w:sz w:val="22"/>
                <w:szCs w:val="22"/>
              </w:rPr>
              <w:t>шкаф</w:t>
            </w:r>
            <w:r w:rsidR="007D073A">
              <w:rPr>
                <w:sz w:val="22"/>
                <w:szCs w:val="22"/>
              </w:rPr>
              <w:t>а для хранения нотного фонда и документации</w:t>
            </w:r>
            <w:r w:rsidR="007D073A" w:rsidRPr="005B6C46">
              <w:rPr>
                <w:sz w:val="22"/>
                <w:szCs w:val="22"/>
              </w:rPr>
              <w:t>, метроном,</w:t>
            </w:r>
            <w:r w:rsidR="007D073A">
              <w:rPr>
                <w:sz w:val="22"/>
                <w:szCs w:val="22"/>
              </w:rPr>
              <w:t xml:space="preserve"> </w:t>
            </w:r>
            <w:r w:rsidR="007D073A" w:rsidRPr="005B6C46">
              <w:rPr>
                <w:sz w:val="22"/>
                <w:szCs w:val="22"/>
              </w:rPr>
              <w:t>пульты,</w:t>
            </w:r>
            <w:r w:rsidR="007D073A">
              <w:rPr>
                <w:sz w:val="22"/>
                <w:szCs w:val="22"/>
              </w:rPr>
              <w:t xml:space="preserve"> </w:t>
            </w:r>
            <w:r w:rsidR="007D073A" w:rsidRPr="005B6C46">
              <w:rPr>
                <w:sz w:val="22"/>
                <w:szCs w:val="22"/>
              </w:rPr>
              <w:t xml:space="preserve"> компьютер</w:t>
            </w:r>
            <w:r w:rsidR="007D073A">
              <w:rPr>
                <w:sz w:val="22"/>
                <w:szCs w:val="22"/>
              </w:rPr>
              <w:t>,</w:t>
            </w:r>
            <w:r w:rsidR="007D073A" w:rsidRPr="008C6041">
              <w:rPr>
                <w:sz w:val="22"/>
                <w:szCs w:val="22"/>
              </w:rPr>
              <w:t xml:space="preserve"> </w:t>
            </w:r>
            <w:r w:rsidR="007D073A">
              <w:rPr>
                <w:sz w:val="22"/>
                <w:szCs w:val="22"/>
              </w:rPr>
              <w:t>3</w:t>
            </w:r>
            <w:r w:rsidR="007D073A" w:rsidRPr="005B6C46">
              <w:rPr>
                <w:sz w:val="22"/>
                <w:szCs w:val="22"/>
              </w:rPr>
              <w:t xml:space="preserve"> фортепиано, </w:t>
            </w:r>
            <w:r w:rsidR="007D073A" w:rsidRPr="002B5FE3">
              <w:rPr>
                <w:sz w:val="22"/>
                <w:szCs w:val="22"/>
              </w:rPr>
              <w:t>библиотечный фонд</w:t>
            </w:r>
            <w:r w:rsidR="007D073A">
              <w:rPr>
                <w:sz w:val="22"/>
                <w:szCs w:val="22"/>
              </w:rPr>
              <w:t>,  методический фонд аудио-</w:t>
            </w:r>
            <w:proofErr w:type="spellStart"/>
            <w:r w:rsidR="007D073A">
              <w:rPr>
                <w:sz w:val="22"/>
                <w:szCs w:val="22"/>
              </w:rPr>
              <w:t>видеофонд</w:t>
            </w:r>
            <w:proofErr w:type="spellEnd"/>
          </w:p>
        </w:tc>
      </w:tr>
    </w:tbl>
    <w:p w:rsidR="00CC3E15" w:rsidRPr="00CC3E15" w:rsidRDefault="00CC3E15">
      <w:pPr>
        <w:rPr>
          <w:sz w:val="28"/>
          <w:szCs w:val="28"/>
        </w:rPr>
      </w:pPr>
    </w:p>
    <w:sectPr w:rsidR="00CC3E15" w:rsidRPr="00CC3E15" w:rsidSect="009D5A3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937"/>
    <w:multiLevelType w:val="hybridMultilevel"/>
    <w:tmpl w:val="3B602440"/>
    <w:lvl w:ilvl="0" w:tplc="8A6CD4C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05D"/>
    <w:multiLevelType w:val="hybridMultilevel"/>
    <w:tmpl w:val="FBD0F67E"/>
    <w:lvl w:ilvl="0" w:tplc="FFE6D7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31955"/>
    <w:rsid w:val="000D1C60"/>
    <w:rsid w:val="002B5FE3"/>
    <w:rsid w:val="003712C6"/>
    <w:rsid w:val="003910BC"/>
    <w:rsid w:val="004167FC"/>
    <w:rsid w:val="00426171"/>
    <w:rsid w:val="00550763"/>
    <w:rsid w:val="0055703B"/>
    <w:rsid w:val="006A0D2C"/>
    <w:rsid w:val="007D073A"/>
    <w:rsid w:val="007F5217"/>
    <w:rsid w:val="008A7AC4"/>
    <w:rsid w:val="008C6041"/>
    <w:rsid w:val="00931E04"/>
    <w:rsid w:val="009D5A35"/>
    <w:rsid w:val="00B43FF5"/>
    <w:rsid w:val="00C6327B"/>
    <w:rsid w:val="00CB06F4"/>
    <w:rsid w:val="00CC3E15"/>
    <w:rsid w:val="00D60C77"/>
    <w:rsid w:val="00DF1779"/>
    <w:rsid w:val="00ED1E61"/>
    <w:rsid w:val="00F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2617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6171"/>
    <w:rPr>
      <w:b/>
      <w:bCs/>
    </w:rPr>
  </w:style>
  <w:style w:type="paragraph" w:styleId="a4">
    <w:name w:val="List Paragraph"/>
    <w:basedOn w:val="a"/>
    <w:uiPriority w:val="34"/>
    <w:qFormat/>
    <w:rsid w:val="004261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D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2617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6171"/>
    <w:rPr>
      <w:b/>
      <w:bCs/>
    </w:rPr>
  </w:style>
  <w:style w:type="paragraph" w:styleId="a4">
    <w:name w:val="List Paragraph"/>
    <w:basedOn w:val="a"/>
    <w:uiPriority w:val="34"/>
    <w:qFormat/>
    <w:rsid w:val="004261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D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10</cp:revision>
  <dcterms:created xsi:type="dcterms:W3CDTF">2018-01-18T06:09:00Z</dcterms:created>
  <dcterms:modified xsi:type="dcterms:W3CDTF">2018-01-22T03:45:00Z</dcterms:modified>
</cp:coreProperties>
</file>