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950DD" w:rsidRPr="00644873" w:rsidTr="00D2595E">
        <w:tc>
          <w:tcPr>
            <w:tcW w:w="4998" w:type="dxa"/>
            <w:shd w:val="clear" w:color="auto" w:fill="auto"/>
          </w:tcPr>
          <w:p w:rsidR="003950DD" w:rsidRPr="003950DD" w:rsidRDefault="003950DD" w:rsidP="003950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bookmarkStart w:id="0" w:name="_GoBack"/>
            <w:r w:rsidRPr="003950DD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ПРИНЯТО</w:t>
            </w:r>
          </w:p>
          <w:p w:rsidR="003950DD" w:rsidRPr="003950DD" w:rsidRDefault="003950DD" w:rsidP="003950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950D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Решением </w:t>
            </w:r>
          </w:p>
          <w:p w:rsidR="003950DD" w:rsidRPr="003950DD" w:rsidRDefault="003950DD" w:rsidP="003950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950D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3950DD" w:rsidRPr="003950DD" w:rsidRDefault="003950DD" w:rsidP="003950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950DD">
              <w:rPr>
                <w:rFonts w:ascii="Times New Roman" w:eastAsia="Courier New" w:hAnsi="Times New Roman" w:cs="Times New Roman"/>
                <w:sz w:val="24"/>
                <w:szCs w:val="24"/>
              </w:rPr>
              <w:t>Протокол № 4 от 29.12.2016г.</w:t>
            </w:r>
          </w:p>
        </w:tc>
        <w:tc>
          <w:tcPr>
            <w:tcW w:w="4999" w:type="dxa"/>
            <w:shd w:val="clear" w:color="auto" w:fill="auto"/>
          </w:tcPr>
          <w:p w:rsidR="003950DD" w:rsidRPr="003950DD" w:rsidRDefault="003950DD" w:rsidP="003950DD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3950DD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УТВЕРЖДЕНО</w:t>
            </w:r>
          </w:p>
          <w:p w:rsidR="003950DD" w:rsidRPr="003950DD" w:rsidRDefault="003950DD" w:rsidP="003950DD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950D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3950DD" w:rsidRPr="003950DD" w:rsidRDefault="003950DD" w:rsidP="003950DD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950DD">
              <w:rPr>
                <w:rFonts w:ascii="Times New Roman" w:eastAsia="Courier New" w:hAnsi="Times New Roman" w:cs="Times New Roman"/>
                <w:sz w:val="24"/>
                <w:szCs w:val="24"/>
              </w:rPr>
              <w:t>МБУДО «БДМШ №5»</w:t>
            </w:r>
          </w:p>
          <w:p w:rsidR="003950DD" w:rsidRPr="003950DD" w:rsidRDefault="003950DD" w:rsidP="003950DD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3950DD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от 30.12.2016г. № 65 </w:t>
            </w:r>
          </w:p>
        </w:tc>
      </w:tr>
      <w:bookmarkEnd w:id="0"/>
      <w:tr w:rsidR="003950DD" w:rsidRPr="00644873" w:rsidTr="00D2595E">
        <w:tc>
          <w:tcPr>
            <w:tcW w:w="4998" w:type="dxa"/>
            <w:shd w:val="clear" w:color="auto" w:fill="auto"/>
          </w:tcPr>
          <w:p w:rsidR="003950DD" w:rsidRPr="003950DD" w:rsidRDefault="003950DD" w:rsidP="003950D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9" w:type="dxa"/>
            <w:shd w:val="clear" w:color="auto" w:fill="auto"/>
          </w:tcPr>
          <w:p w:rsidR="003950DD" w:rsidRPr="003950DD" w:rsidRDefault="003950DD" w:rsidP="003950DD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</w:tr>
    </w:tbl>
    <w:p w:rsidR="00D2595E" w:rsidRDefault="003950DD" w:rsidP="003950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</w:p>
    <w:p w:rsidR="00BE5FE8" w:rsidRDefault="003950DD" w:rsidP="003950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регламентации, оформления документации для участия в конкурсных мероприятиях МБУДО «Барнаульская детская музыкальная школа №5»</w:t>
      </w:r>
    </w:p>
    <w:p w:rsidR="003950DD" w:rsidRDefault="003950DD" w:rsidP="003950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2595E" w:rsidRDefault="00D2595E" w:rsidP="003950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порядок разработан в соответствии с Уставом школы, локальными актами школы.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разработан в целях: 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выявления и поддержки творчески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одаренных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обучающихся;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стимулирования творческой активности;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поддержки творчески работающих преподавателей;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обеспечения публичности конкурсных мероприятий.</w:t>
      </w:r>
    </w:p>
    <w:p w:rsidR="00D2595E" w:rsidRDefault="00D2595E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Формы конкурсных мероприятий могут быть  разнообразными: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фестиваль,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олимпиада,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выставка-конкурс;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конкурс детских работ в различных видах творческой деятельности;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конкурс юных исполнителей (солистов, ансамблей,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смотр-конкурс;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-конкурс методических работ или исполнительского мастерства преподавателей.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Уровни организации и проведения конкурсных мероприятий: школьный, районный, городской, зональный, краевой, региональный, всероссийский, международный, а также любое иное конкурсное мероприятия в рамках плана работы отделения.</w:t>
      </w:r>
    </w:p>
    <w:p w:rsidR="00D2595E" w:rsidRDefault="00D2595E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этапы организации и проведения конкурсного мероприяти</w:t>
      </w:r>
      <w:r w:rsidR="00D2595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2595E" w:rsidRDefault="00D2595E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50DD" w:rsidRDefault="003950DD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1-й этап – разработка</w:t>
      </w:r>
      <w:r w:rsidR="00D2595E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95E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рассмотрение,  поступившего в адрес школы от второй стороны положения о конкурсном мероприятии</w:t>
      </w:r>
      <w:r w:rsidR="00D259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2595E" w:rsidRDefault="00D2595E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5E" w:rsidRDefault="00D2595E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2-й этап – рассылка положения предполагаемым участникам конкурсного мероприятия, и если возможно публикация СМИ;</w:t>
      </w:r>
    </w:p>
    <w:p w:rsidR="00D2595E" w:rsidRDefault="00D2595E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5E" w:rsidRDefault="00D2595E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3-й этап – создание инициативной группы, определение уровня и тематической направленности конкурсного мероприятия, определение его организаторов;</w:t>
      </w:r>
    </w:p>
    <w:p w:rsidR="00D2595E" w:rsidRDefault="00D2595E" w:rsidP="003950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595E" w:rsidRDefault="00D2595E" w:rsidP="00D25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4-й этап – организация и проведение организационных  и методических мероприятий (прослушиваний, обсуждений, консультаций, мастер-классов и т.д.) для обучающихся и преподавателей – будущих участников конкурсного мероприятия;</w:t>
      </w:r>
    </w:p>
    <w:p w:rsidR="00D2595E" w:rsidRDefault="00D2595E" w:rsidP="00D259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1EE" w:rsidRDefault="008241EE" w:rsidP="00D2595E">
      <w:pPr>
        <w:pStyle w:val="a3"/>
        <w:spacing w:before="0" w:beforeAutospacing="0" w:after="0" w:afterAutospacing="0"/>
      </w:pPr>
      <w:r>
        <w:t>5</w:t>
      </w:r>
      <w:r w:rsidR="00BE5FE8">
        <w:t>-</w:t>
      </w:r>
      <w:r>
        <w:t>й этап — сбор заявок</w:t>
      </w:r>
      <w:r w:rsidR="002C308B">
        <w:t xml:space="preserve"> и их отправление</w:t>
      </w:r>
      <w:r>
        <w:t xml:space="preserve"> на участие в конкурсном мероприятии</w:t>
      </w:r>
      <w:r w:rsidR="002C308B">
        <w:t xml:space="preserve"> с получением согласия руководителя школы</w:t>
      </w:r>
      <w:r>
        <w:t>;</w:t>
      </w:r>
    </w:p>
    <w:p w:rsidR="008241EE" w:rsidRDefault="008241EE" w:rsidP="008241EE">
      <w:pPr>
        <w:pStyle w:val="a3"/>
      </w:pPr>
      <w:r>
        <w:t>6-й этап — составление плана проведения конкурсного меропри</w:t>
      </w:r>
      <w:r>
        <w:softHyphen/>
        <w:t xml:space="preserve">ятия (графика просмотра или прослушивания, плана конкурсной выставки и т.д.), формирование </w:t>
      </w:r>
      <w:r w:rsidR="002C308B">
        <w:t xml:space="preserve">согласованного с руководителем школы </w:t>
      </w:r>
      <w:r>
        <w:t>состава жюри;</w:t>
      </w:r>
    </w:p>
    <w:p w:rsidR="002C308B" w:rsidRDefault="00D2595E" w:rsidP="002C308B">
      <w:pPr>
        <w:pStyle w:val="a3"/>
      </w:pPr>
      <w:r>
        <w:lastRenderedPageBreak/>
        <w:t>7</w:t>
      </w:r>
      <w:r w:rsidR="008241EE">
        <w:t xml:space="preserve">-й этап — </w:t>
      </w:r>
      <w:r w:rsidR="002C308B">
        <w:t>организация и проведение методических меропри</w:t>
      </w:r>
      <w:r w:rsidR="002C308B">
        <w:softHyphen/>
        <w:t>ятий для педагогов — участников конкурсного мероприятия (ана</w:t>
      </w:r>
      <w:r w:rsidR="002C308B">
        <w:softHyphen/>
        <w:t xml:space="preserve">лиз итогов  конкурсного       мероприятия, </w:t>
      </w:r>
      <w:r w:rsidR="008241EE">
        <w:t>подведение итогов конкурса, определение победите</w:t>
      </w:r>
      <w:r w:rsidR="008241EE">
        <w:softHyphen/>
        <w:t>лей конкурсного мероприятия</w:t>
      </w:r>
      <w:r w:rsidR="002C308B">
        <w:t>,</w:t>
      </w:r>
      <w:r w:rsidR="002C308B" w:rsidRPr="002C308B">
        <w:t xml:space="preserve"> </w:t>
      </w:r>
      <w:r w:rsidR="002C308B">
        <w:t>гала-концертов, показательных выступлений</w:t>
      </w:r>
      <w:r w:rsidR="00500351">
        <w:t>,</w:t>
      </w:r>
      <w:r w:rsidR="002C308B">
        <w:t xml:space="preserve"> награждение победителей</w:t>
      </w:r>
      <w:r w:rsidR="00500351">
        <w:t xml:space="preserve"> предоставление руководителю школы, дипломов, иной печатной продукции и т.д.).</w:t>
      </w:r>
    </w:p>
    <w:p w:rsidR="008241EE" w:rsidRDefault="008241EE" w:rsidP="008241EE">
      <w:pPr>
        <w:pStyle w:val="a3"/>
      </w:pPr>
      <w:r>
        <w:rPr>
          <w:i/>
          <w:iCs/>
        </w:rPr>
        <w:t xml:space="preserve">Дополнительные действия </w:t>
      </w:r>
      <w:r>
        <w:t>в ходе организации и проведения кон</w:t>
      </w:r>
      <w:r>
        <w:softHyphen/>
        <w:t>курсного мероприятия:</w:t>
      </w:r>
    </w:p>
    <w:p w:rsidR="008241EE" w:rsidRDefault="008241EE" w:rsidP="00500351">
      <w:pPr>
        <w:pStyle w:val="a3"/>
        <w:rPr>
          <w:b/>
          <w:bCs/>
        </w:rPr>
      </w:pPr>
      <w:r>
        <w:t>—</w:t>
      </w:r>
      <w:r w:rsidR="00500351">
        <w:t xml:space="preserve"> </w:t>
      </w:r>
      <w:r>
        <w:t xml:space="preserve">на конкурсных мероприятиях обязательно должны присутствовать </w:t>
      </w:r>
      <w:r w:rsidR="00500351">
        <w:t xml:space="preserve">обучающиеся, студенты, родители, приглашенные со стороны слушатели, которые </w:t>
      </w:r>
      <w:r>
        <w:t xml:space="preserve"> могут быть просто зрителями, а могут участвовать в работе жюри или выбирать лучшего участ</w:t>
      </w:r>
      <w:r>
        <w:softHyphen/>
        <w:t>ника конкурса в номинации «Приз зрительских симпатий»</w:t>
      </w:r>
      <w:r w:rsidR="00500351">
        <w:t>, если такое условие предусмотрено положением конкурса;</w:t>
      </w:r>
    </w:p>
    <w:p w:rsidR="008241EE" w:rsidRPr="008241EE" w:rsidRDefault="00500351" w:rsidP="00500351">
      <w:pPr>
        <w:pStyle w:val="a3"/>
      </w:pPr>
      <w:proofErr w:type="gramStart"/>
      <w:r>
        <w:t>- при подаче заявки (первый тур) на районный, городской, зональный,  краевой, региональный, всероссийский, международный, а также любое иное конкурсное мероприятие в рам</w:t>
      </w:r>
      <w:r>
        <w:softHyphen/>
        <w:t xml:space="preserve">ках отделения </w:t>
      </w:r>
      <w:r w:rsidR="008241EE" w:rsidRPr="008241EE">
        <w:t xml:space="preserve">проводится </w:t>
      </w:r>
      <w:r>
        <w:t>обязательное прослушивание с участием ведущих преподавателей школы, либо проводится школьный конкурс с целью отбора лучших обучающихся;</w:t>
      </w:r>
      <w:proofErr w:type="gramEnd"/>
    </w:p>
    <w:p w:rsidR="008241EE" w:rsidRPr="008241EE" w:rsidRDefault="00500351" w:rsidP="0082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8241EE" w:rsidRPr="0082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во втором туре 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</w:t>
      </w:r>
      <w:r w:rsidR="008241EE" w:rsidRPr="0082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 конкурсе — допускаются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="008241EE" w:rsidRPr="008241E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предварительный отбор и рекомендованные для участия в Конкурсе</w:t>
      </w:r>
      <w:r w:rsidR="009C4C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241EE" w:rsidRPr="008241EE" w:rsidRDefault="009C4C25" w:rsidP="0082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</w:t>
      </w:r>
      <w:r w:rsidR="0050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документация, направляемая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школы для начисления стимулирующих выплат</w:t>
      </w:r>
      <w:r w:rsidR="0050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8241EE" w:rsidRPr="008241E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</w:t>
      </w:r>
      <w:r w:rsidR="005003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241EE" w:rsidRPr="0082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содержать:</w:t>
      </w:r>
    </w:p>
    <w:p w:rsidR="008241EE" w:rsidRDefault="00500351" w:rsidP="0082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41EE" w:rsidRPr="0082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сопроводительное (подробное) письмо-рекомендацию, </w:t>
      </w:r>
      <w:proofErr w:type="gramStart"/>
      <w:r w:rsidR="008241EE" w:rsidRPr="00824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1EE" w:rsidRPr="00824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школы;</w:t>
      </w:r>
    </w:p>
    <w:p w:rsidR="009C4C25" w:rsidRDefault="009C4C25" w:rsidP="0082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диплома;</w:t>
      </w:r>
    </w:p>
    <w:p w:rsidR="009C4C25" w:rsidRPr="008241EE" w:rsidRDefault="009C4C25" w:rsidP="008241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творческих, методических, видео, материалов, подтверждающих фактическое участие обучающегося, преподавателя в том или ином конкурсном мероприятии для формирования </w:t>
      </w:r>
      <w:r w:rsidR="00E724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методического фонда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финансирования конкурсного мероприятия.</w:t>
      </w:r>
    </w:p>
    <w:p w:rsidR="008241EE" w:rsidRPr="008241EE" w:rsidRDefault="008241EE" w:rsidP="00824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AB2" w:rsidRDefault="00AC4AB2"/>
    <w:sectPr w:rsidR="00AC4AB2" w:rsidSect="00D2595E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B3" w:rsidRDefault="00E96AB3" w:rsidP="00D2595E">
      <w:pPr>
        <w:spacing w:after="0" w:line="240" w:lineRule="auto"/>
      </w:pPr>
      <w:r>
        <w:separator/>
      </w:r>
    </w:p>
  </w:endnote>
  <w:endnote w:type="continuationSeparator" w:id="0">
    <w:p w:rsidR="00E96AB3" w:rsidRDefault="00E96AB3" w:rsidP="00D2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B3" w:rsidRDefault="00E96AB3" w:rsidP="00D2595E">
      <w:pPr>
        <w:spacing w:after="0" w:line="240" w:lineRule="auto"/>
      </w:pPr>
      <w:r>
        <w:separator/>
      </w:r>
    </w:p>
  </w:footnote>
  <w:footnote w:type="continuationSeparator" w:id="0">
    <w:p w:rsidR="00E96AB3" w:rsidRDefault="00E96AB3" w:rsidP="00D2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95E" w:rsidRDefault="00D2595E">
    <w:pPr>
      <w:pStyle w:val="a8"/>
    </w:pPr>
  </w:p>
  <w:p w:rsidR="00D2595E" w:rsidRDefault="00D2595E">
    <w:pPr>
      <w:pStyle w:val="a8"/>
    </w:pPr>
  </w:p>
  <w:p w:rsidR="00D2595E" w:rsidRDefault="00D2595E">
    <w:pPr>
      <w:pStyle w:val="a8"/>
    </w:pPr>
  </w:p>
  <w:p w:rsidR="00D2595E" w:rsidRDefault="00D259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F22B1"/>
    <w:multiLevelType w:val="multilevel"/>
    <w:tmpl w:val="53ECD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07"/>
    <w:rsid w:val="000F703C"/>
    <w:rsid w:val="002C308B"/>
    <w:rsid w:val="003950DD"/>
    <w:rsid w:val="00500351"/>
    <w:rsid w:val="00702E07"/>
    <w:rsid w:val="008241EE"/>
    <w:rsid w:val="008C667B"/>
    <w:rsid w:val="00932AD3"/>
    <w:rsid w:val="009C4C25"/>
    <w:rsid w:val="00AC4AB2"/>
    <w:rsid w:val="00BE5FE8"/>
    <w:rsid w:val="00D2595E"/>
    <w:rsid w:val="00E72427"/>
    <w:rsid w:val="00E9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1EE"/>
    <w:rPr>
      <w:b/>
      <w:bCs/>
    </w:rPr>
  </w:style>
  <w:style w:type="paragraph" w:styleId="a5">
    <w:name w:val="No Spacing"/>
    <w:uiPriority w:val="1"/>
    <w:qFormat/>
    <w:rsid w:val="008241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95E"/>
  </w:style>
  <w:style w:type="paragraph" w:styleId="aa">
    <w:name w:val="footer"/>
    <w:basedOn w:val="a"/>
    <w:link w:val="ab"/>
    <w:uiPriority w:val="99"/>
    <w:unhideWhenUsed/>
    <w:rsid w:val="00D2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1EE"/>
    <w:rPr>
      <w:b/>
      <w:bCs/>
    </w:rPr>
  </w:style>
  <w:style w:type="paragraph" w:styleId="a5">
    <w:name w:val="No Spacing"/>
    <w:uiPriority w:val="1"/>
    <w:qFormat/>
    <w:rsid w:val="008241E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E5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FE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2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95E"/>
  </w:style>
  <w:style w:type="paragraph" w:styleId="aa">
    <w:name w:val="footer"/>
    <w:basedOn w:val="a"/>
    <w:link w:val="ab"/>
    <w:uiPriority w:val="99"/>
    <w:unhideWhenUsed/>
    <w:rsid w:val="00D25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cp:lastPrinted>2017-12-27T09:18:00Z</cp:lastPrinted>
  <dcterms:created xsi:type="dcterms:W3CDTF">2016-12-27T09:28:00Z</dcterms:created>
  <dcterms:modified xsi:type="dcterms:W3CDTF">2017-12-27T09:20:00Z</dcterms:modified>
</cp:coreProperties>
</file>